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546" w:rsidRPr="00B04477" w:rsidRDefault="00F34546" w:rsidP="00F34546">
      <w:pPr>
        <w:jc w:val="center"/>
        <w:rPr>
          <w:rFonts w:asciiTheme="majorHAnsi" w:hAnsiTheme="majorHAnsi" w:cstheme="minorHAnsi"/>
          <w:b/>
          <w:sz w:val="52"/>
          <w:szCs w:val="52"/>
        </w:rPr>
      </w:pPr>
    </w:p>
    <w:p w:rsidR="000B4440" w:rsidRPr="00B04477" w:rsidRDefault="00F34546" w:rsidP="00F34546">
      <w:pPr>
        <w:jc w:val="center"/>
        <w:rPr>
          <w:rFonts w:asciiTheme="majorHAnsi" w:hAnsiTheme="majorHAnsi" w:cstheme="minorHAnsi"/>
          <w:b/>
          <w:sz w:val="72"/>
          <w:szCs w:val="72"/>
        </w:rPr>
      </w:pPr>
      <w:r w:rsidRPr="00B04477">
        <w:rPr>
          <w:rFonts w:asciiTheme="majorHAnsi" w:hAnsiTheme="majorHAnsi" w:cstheme="minorHAnsi"/>
          <w:b/>
          <w:sz w:val="72"/>
          <w:szCs w:val="72"/>
        </w:rPr>
        <w:t>ООО «</w:t>
      </w:r>
      <w:proofErr w:type="spellStart"/>
      <w:r w:rsidRPr="00B04477">
        <w:rPr>
          <w:rFonts w:asciiTheme="majorHAnsi" w:hAnsiTheme="majorHAnsi" w:cstheme="minorHAnsi"/>
          <w:b/>
          <w:sz w:val="72"/>
          <w:szCs w:val="72"/>
        </w:rPr>
        <w:t>ТеплоРУС</w:t>
      </w:r>
      <w:proofErr w:type="spellEnd"/>
      <w:r w:rsidRPr="00B04477">
        <w:rPr>
          <w:rFonts w:asciiTheme="majorHAnsi" w:hAnsiTheme="majorHAnsi" w:cstheme="minorHAnsi"/>
          <w:b/>
          <w:sz w:val="72"/>
          <w:szCs w:val="72"/>
        </w:rPr>
        <w:t>»</w:t>
      </w:r>
    </w:p>
    <w:p w:rsidR="00D6300B" w:rsidRPr="00B04477" w:rsidRDefault="00D6300B" w:rsidP="00F0600F">
      <w:pPr>
        <w:rPr>
          <w:rFonts w:asciiTheme="majorHAnsi" w:hAnsiTheme="majorHAnsi" w:cstheme="minorHAnsi"/>
          <w:sz w:val="72"/>
          <w:szCs w:val="72"/>
        </w:rPr>
      </w:pPr>
      <w:bookmarkStart w:id="0" w:name="_Toc42398502"/>
      <w:bookmarkStart w:id="1" w:name="_Toc79212660"/>
    </w:p>
    <w:p w:rsidR="00217DAF" w:rsidRPr="00B04477" w:rsidRDefault="00217DAF" w:rsidP="00217DAF">
      <w:pPr>
        <w:pStyle w:val="9"/>
        <w:spacing w:before="0" w:after="0"/>
        <w:ind w:right="459"/>
        <w:rPr>
          <w:rFonts w:asciiTheme="majorHAnsi" w:hAnsiTheme="majorHAnsi" w:cstheme="minorHAnsi"/>
          <w:b/>
          <w:bCs/>
          <w:caps/>
          <w:color w:val="76923C"/>
          <w:sz w:val="72"/>
          <w:szCs w:val="72"/>
        </w:rPr>
      </w:pPr>
    </w:p>
    <w:bookmarkEnd w:id="0"/>
    <w:bookmarkEnd w:id="1"/>
    <w:p w:rsidR="00AC1063" w:rsidRPr="00B04477" w:rsidRDefault="00F34546" w:rsidP="00F0600F">
      <w:pPr>
        <w:pStyle w:val="9"/>
        <w:spacing w:before="0" w:after="0"/>
        <w:ind w:right="459"/>
        <w:rPr>
          <w:rFonts w:asciiTheme="majorHAnsi" w:hAnsiTheme="majorHAnsi" w:cstheme="minorHAnsi"/>
          <w:b/>
          <w:sz w:val="72"/>
          <w:szCs w:val="72"/>
        </w:rPr>
      </w:pPr>
      <w:r w:rsidRPr="00B04477">
        <w:rPr>
          <w:rFonts w:asciiTheme="majorHAnsi" w:hAnsiTheme="majorHAnsi" w:cstheme="minorHAnsi"/>
          <w:b/>
          <w:sz w:val="72"/>
          <w:szCs w:val="72"/>
        </w:rPr>
        <w:t>Руководство по эксплуатации и паспорт</w:t>
      </w:r>
    </w:p>
    <w:p w:rsidR="00F34546" w:rsidRPr="00B04477" w:rsidRDefault="00F34546" w:rsidP="00F0600F">
      <w:pPr>
        <w:pStyle w:val="9"/>
        <w:spacing w:before="0" w:after="0"/>
        <w:ind w:right="459"/>
        <w:rPr>
          <w:rFonts w:asciiTheme="majorHAnsi" w:hAnsiTheme="majorHAnsi" w:cstheme="minorHAnsi"/>
          <w:b/>
          <w:sz w:val="36"/>
          <w:szCs w:val="36"/>
        </w:rPr>
      </w:pPr>
    </w:p>
    <w:p w:rsidR="00F34546" w:rsidRPr="00B04477" w:rsidRDefault="00D62C30" w:rsidP="00F0600F">
      <w:pPr>
        <w:pStyle w:val="9"/>
        <w:spacing w:before="0" w:after="0"/>
        <w:ind w:right="459"/>
        <w:rPr>
          <w:rFonts w:asciiTheme="majorHAnsi" w:hAnsiTheme="majorHAnsi" w:cstheme="minorHAnsi"/>
          <w:b/>
          <w:color w:val="1F497D"/>
          <w:sz w:val="52"/>
          <w:szCs w:val="52"/>
        </w:rPr>
      </w:pPr>
      <w:r w:rsidRPr="00B04477">
        <w:rPr>
          <w:rFonts w:asciiTheme="majorHAnsi" w:hAnsiTheme="majorHAnsi" w:cstheme="minorHAnsi"/>
          <w:b/>
          <w:noProof/>
          <w:color w:val="1F497D"/>
          <w:sz w:val="52"/>
          <w:szCs w:val="52"/>
        </w:rPr>
        <w:drawing>
          <wp:anchor distT="0" distB="0" distL="114300" distR="114300" simplePos="0" relativeHeight="251650560" behindDoc="1" locked="0" layoutInCell="1" allowOverlap="1" wp14:anchorId="505A113B" wp14:editId="2A53DCC7">
            <wp:simplePos x="0" y="0"/>
            <wp:positionH relativeFrom="column">
              <wp:posOffset>-224790</wp:posOffset>
            </wp:positionH>
            <wp:positionV relativeFrom="paragraph">
              <wp:posOffset>349250</wp:posOffset>
            </wp:positionV>
            <wp:extent cx="1028700" cy="781050"/>
            <wp:effectExtent l="19050" t="0" r="0" b="0"/>
            <wp:wrapTight wrapText="bothSides">
              <wp:wrapPolygon edited="0">
                <wp:start x="-400" y="0"/>
                <wp:lineTo x="-400" y="21073"/>
                <wp:lineTo x="21600" y="21073"/>
                <wp:lineTo x="21600" y="0"/>
                <wp:lineTo x="-400" y="0"/>
              </wp:wrapPolygon>
            </wp:wrapTight>
            <wp:docPr id="9" name="Рисунок 9" descr="TR-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-T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09" t="6172" r="4123" b="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87" w:rightFromText="187" w:vertAnchor="page" w:horzAnchor="margin" w:tblpY="11266"/>
        <w:tblW w:w="5267" w:type="pct"/>
        <w:tblLook w:val="04A0" w:firstRow="1" w:lastRow="0" w:firstColumn="1" w:lastColumn="0" w:noHBand="0" w:noVBand="1"/>
      </w:tblPr>
      <w:tblGrid>
        <w:gridCol w:w="10653"/>
      </w:tblGrid>
      <w:tr w:rsidR="005A4B06" w:rsidRPr="00B04477" w:rsidTr="005A4B06">
        <w:tc>
          <w:tcPr>
            <w:tcW w:w="5000" w:type="pct"/>
          </w:tcPr>
          <w:p w:rsidR="005A4B06" w:rsidRPr="005A4B06" w:rsidRDefault="005A4B06" w:rsidP="005A4B06">
            <w:pPr>
              <w:pStyle w:val="9"/>
              <w:spacing w:before="0" w:after="0"/>
              <w:ind w:right="459"/>
              <w:rPr>
                <w:rFonts w:asciiTheme="majorHAnsi" w:hAnsiTheme="majorHAnsi" w:cstheme="minorHAnsi"/>
                <w:b/>
                <w:bCs/>
                <w:caps/>
                <w:color w:val="76923C"/>
                <w:sz w:val="72"/>
                <w:szCs w:val="72"/>
              </w:rPr>
            </w:pPr>
            <w:r w:rsidRPr="004F2DAA">
              <w:rPr>
                <w:rFonts w:asciiTheme="majorHAnsi" w:hAnsiTheme="majorHAnsi" w:cstheme="minorHAnsi"/>
                <w:b/>
                <w:bCs/>
                <w:spacing w:val="-14"/>
                <w:sz w:val="32"/>
                <w:szCs w:val="32"/>
              </w:rPr>
              <w:t xml:space="preserve">КОТЕЛ ОТОПИТЕЛЬНЫЙ НАПОЛЬНЫЙ ГАЗОВЫЙ </w:t>
            </w:r>
          </w:p>
          <w:p w:rsidR="005A4B06" w:rsidRPr="00B04477" w:rsidRDefault="005A4B06" w:rsidP="005A4B06">
            <w:pPr>
              <w:pStyle w:val="9"/>
              <w:spacing w:before="0" w:after="0"/>
              <w:ind w:right="459"/>
              <w:rPr>
                <w:rFonts w:asciiTheme="majorHAnsi" w:hAnsiTheme="majorHAnsi" w:cstheme="minorHAnsi"/>
                <w:b/>
                <w:bCs/>
                <w:spacing w:val="-14"/>
                <w:sz w:val="72"/>
                <w:szCs w:val="72"/>
              </w:rPr>
            </w:pPr>
            <w:r w:rsidRPr="00B04477">
              <w:rPr>
                <w:rFonts w:asciiTheme="majorHAnsi" w:hAnsiTheme="majorHAnsi" w:cstheme="minorHAnsi"/>
                <w:b/>
                <w:bCs/>
                <w:spacing w:val="-14"/>
                <w:sz w:val="72"/>
                <w:szCs w:val="72"/>
              </w:rPr>
              <w:t>«Д</w:t>
            </w:r>
            <w:r>
              <w:rPr>
                <w:rFonts w:asciiTheme="majorHAnsi" w:hAnsiTheme="majorHAnsi" w:cstheme="minorHAnsi"/>
                <w:b/>
                <w:bCs/>
                <w:spacing w:val="-14"/>
                <w:sz w:val="72"/>
                <w:szCs w:val="72"/>
              </w:rPr>
              <w:t>ОБРЫНЯ</w:t>
            </w:r>
            <w:r w:rsidRPr="00B04477">
              <w:rPr>
                <w:rFonts w:asciiTheme="majorHAnsi" w:hAnsiTheme="majorHAnsi" w:cstheme="minorHAnsi"/>
                <w:b/>
                <w:bCs/>
                <w:spacing w:val="-14"/>
                <w:sz w:val="72"/>
                <w:szCs w:val="72"/>
              </w:rPr>
              <w:t>»</w:t>
            </w:r>
          </w:p>
          <w:p w:rsidR="005A4B06" w:rsidRPr="009E5D45" w:rsidRDefault="005A4B06" w:rsidP="005A4B06"/>
          <w:p w:rsidR="005A4B06" w:rsidRDefault="005A4B06" w:rsidP="005A4B06">
            <w:pPr>
              <w:pStyle w:val="9"/>
              <w:spacing w:before="0" w:after="0"/>
              <w:ind w:right="459"/>
              <w:rPr>
                <w:rFonts w:asciiTheme="majorHAnsi" w:hAnsiTheme="majorHAnsi" w:cstheme="minorHAnsi"/>
                <w:b/>
                <w:bCs/>
                <w:spacing w:val="-14"/>
                <w:sz w:val="32"/>
                <w:szCs w:val="32"/>
              </w:rPr>
            </w:pPr>
            <w:r w:rsidRPr="004F2DAA">
              <w:rPr>
                <w:rFonts w:asciiTheme="majorHAnsi" w:hAnsiTheme="majorHAnsi" w:cstheme="minorHAnsi"/>
                <w:b/>
                <w:bCs/>
                <w:spacing w:val="-14"/>
                <w:sz w:val="32"/>
                <w:szCs w:val="32"/>
              </w:rPr>
              <w:t>ТРД</w:t>
            </w:r>
            <w:r>
              <w:rPr>
                <w:rFonts w:asciiTheme="majorHAnsi" w:hAnsiTheme="majorHAnsi" w:cstheme="minorHAnsi"/>
                <w:b/>
                <w:bCs/>
                <w:spacing w:val="-14"/>
                <w:sz w:val="32"/>
                <w:szCs w:val="32"/>
              </w:rPr>
              <w:t xml:space="preserve"> 7,5; 10; 12,5; 16; 20; 25; 30; 35; 40; 50; 60</w:t>
            </w:r>
            <w:r w:rsidR="00A63B09">
              <w:rPr>
                <w:rFonts w:asciiTheme="majorHAnsi" w:hAnsiTheme="majorHAnsi" w:cstheme="minorHAnsi"/>
                <w:b/>
                <w:bCs/>
                <w:spacing w:val="-14"/>
                <w:sz w:val="32"/>
                <w:szCs w:val="32"/>
              </w:rPr>
              <w:t xml:space="preserve">; </w:t>
            </w:r>
            <w:r w:rsidR="00A63B09" w:rsidRPr="00D81BF2">
              <w:rPr>
                <w:rFonts w:asciiTheme="majorHAnsi" w:hAnsiTheme="majorHAnsi" w:cstheme="minorHAnsi"/>
                <w:b/>
                <w:bCs/>
                <w:spacing w:val="-14"/>
                <w:sz w:val="32"/>
                <w:szCs w:val="32"/>
              </w:rPr>
              <w:t>70; 80; 90; 100 кВт</w:t>
            </w:r>
          </w:p>
          <w:p w:rsidR="005A4B06" w:rsidRPr="009E5D45" w:rsidRDefault="005A4B06" w:rsidP="005A4B06"/>
          <w:p w:rsidR="005A4B06" w:rsidRPr="00B04477" w:rsidRDefault="005A4B06" w:rsidP="005A4B06">
            <w:pPr>
              <w:pStyle w:val="9"/>
              <w:spacing w:before="0" w:after="0"/>
              <w:ind w:right="459"/>
              <w:rPr>
                <w:rFonts w:asciiTheme="majorHAnsi" w:hAnsiTheme="majorHAnsi" w:cstheme="minorHAnsi"/>
                <w:b/>
                <w:bCs/>
                <w:spacing w:val="-14"/>
                <w:sz w:val="72"/>
                <w:szCs w:val="72"/>
              </w:rPr>
            </w:pPr>
            <w:r w:rsidRPr="004F2DAA">
              <w:rPr>
                <w:rFonts w:asciiTheme="majorHAnsi" w:hAnsiTheme="majorHAnsi" w:cstheme="minorHAnsi"/>
                <w:b/>
                <w:bCs/>
                <w:spacing w:val="-14"/>
                <w:sz w:val="32"/>
                <w:szCs w:val="32"/>
              </w:rPr>
              <w:t>ТУ 25.21.12-001-42386485-2020</w:t>
            </w:r>
            <w:r w:rsidRPr="00B04477">
              <w:rPr>
                <w:rFonts w:asciiTheme="majorHAnsi" w:hAnsiTheme="majorHAnsi" w:cstheme="minorHAnsi"/>
                <w:b/>
                <w:bCs/>
                <w:spacing w:val="-14"/>
                <w:sz w:val="72"/>
                <w:szCs w:val="72"/>
              </w:rPr>
              <w:t xml:space="preserve"> </w:t>
            </w:r>
            <w:r w:rsidR="00A63B09" w:rsidRPr="00A63B09">
              <w:rPr>
                <w:rFonts w:asciiTheme="majorHAnsi" w:hAnsiTheme="majorHAnsi" w:cstheme="minorHAnsi"/>
                <w:b/>
                <w:bCs/>
                <w:spacing w:val="-14"/>
                <w:sz w:val="32"/>
                <w:szCs w:val="32"/>
              </w:rPr>
              <w:t>с Изм. №1</w:t>
            </w:r>
          </w:p>
        </w:tc>
      </w:tr>
    </w:tbl>
    <w:p w:rsidR="00F34546" w:rsidRPr="00B04477" w:rsidRDefault="00F34546">
      <w:pPr>
        <w:rPr>
          <w:rFonts w:asciiTheme="majorHAnsi" w:hAnsiTheme="majorHAnsi" w:cstheme="minorHAnsi"/>
          <w:b/>
          <w:color w:val="1F497D"/>
          <w:sz w:val="52"/>
          <w:szCs w:val="52"/>
        </w:rPr>
      </w:pPr>
      <w:r w:rsidRPr="00B04477">
        <w:rPr>
          <w:rFonts w:asciiTheme="majorHAnsi" w:hAnsiTheme="majorHAnsi" w:cstheme="minorHAnsi"/>
          <w:b/>
          <w:color w:val="1F497D"/>
          <w:sz w:val="52"/>
          <w:szCs w:val="52"/>
        </w:rPr>
        <w:br w:type="page"/>
      </w:r>
    </w:p>
    <w:p w:rsidR="007534C9" w:rsidRPr="00B04477" w:rsidRDefault="00F34546" w:rsidP="00F0600F">
      <w:pPr>
        <w:pStyle w:val="af5"/>
        <w:rPr>
          <w:rFonts w:asciiTheme="majorHAnsi" w:hAnsiTheme="majorHAnsi" w:cstheme="minorHAnsi"/>
          <w:bCs/>
          <w:spacing w:val="-14"/>
          <w:sz w:val="28"/>
          <w:szCs w:val="28"/>
          <w:lang w:eastAsia="ru-RU"/>
        </w:rPr>
      </w:pPr>
      <w:r w:rsidRPr="00B04477">
        <w:rPr>
          <w:rFonts w:asciiTheme="majorHAnsi" w:hAnsiTheme="majorHAnsi" w:cstheme="minorHAnsi"/>
          <w:b/>
          <w:color w:val="1F497D"/>
          <w:sz w:val="52"/>
          <w:szCs w:val="52"/>
        </w:rPr>
        <w:lastRenderedPageBreak/>
        <w:t xml:space="preserve"> </w:t>
      </w:r>
      <w:r w:rsidR="007534C9" w:rsidRPr="00B04477">
        <w:rPr>
          <w:rFonts w:asciiTheme="majorHAnsi" w:hAnsiTheme="majorHAnsi" w:cstheme="minorHAnsi"/>
          <w:b/>
          <w:sz w:val="28"/>
          <w:szCs w:val="28"/>
        </w:rPr>
        <w:t>СОДЕРЖАНИЕ</w:t>
      </w:r>
    </w:p>
    <w:p w:rsidR="004F2DAA" w:rsidRPr="004F2DAA" w:rsidRDefault="000F3CEB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r w:rsidRPr="004F2DAA">
        <w:rPr>
          <w:rFonts w:asciiTheme="majorHAnsi" w:hAnsiTheme="majorHAnsi" w:cstheme="minorHAnsi"/>
          <w:bCs/>
          <w:spacing w:val="-14"/>
          <w:sz w:val="28"/>
          <w:szCs w:val="28"/>
        </w:rPr>
        <w:fldChar w:fldCharType="begin"/>
      </w:r>
      <w:r w:rsidR="003C5311" w:rsidRPr="004F2DAA">
        <w:rPr>
          <w:rFonts w:asciiTheme="majorHAnsi" w:hAnsiTheme="majorHAnsi" w:cstheme="minorHAnsi"/>
          <w:bCs/>
          <w:spacing w:val="-14"/>
          <w:sz w:val="28"/>
          <w:szCs w:val="28"/>
        </w:rPr>
        <w:instrText xml:space="preserve"> TOC \o "1-1" \h \z \u </w:instrText>
      </w:r>
      <w:r w:rsidRPr="004F2DAA">
        <w:rPr>
          <w:rFonts w:asciiTheme="majorHAnsi" w:hAnsiTheme="majorHAnsi" w:cstheme="minorHAnsi"/>
          <w:bCs/>
          <w:spacing w:val="-14"/>
          <w:sz w:val="28"/>
          <w:szCs w:val="28"/>
        </w:rPr>
        <w:fldChar w:fldCharType="separate"/>
      </w:r>
      <w:hyperlink w:anchor="_Toc40949012" w:history="1">
        <w:r w:rsidR="004F2DAA" w:rsidRPr="004F2DAA">
          <w:rPr>
            <w:rStyle w:val="ad"/>
            <w:rFonts w:asciiTheme="majorHAnsi" w:hAnsiTheme="majorHAnsi" w:cstheme="minorHAnsi"/>
            <w:caps/>
            <w:noProof/>
            <w:sz w:val="28"/>
            <w:szCs w:val="28"/>
          </w:rPr>
          <w:t>1. Общие указания и НАЗНАЧЕНИЕ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  <w:r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begin"/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instrText xml:space="preserve"> PAGEREF _Toc40949012 \h </w:instrText>
        </w:r>
        <w:r w:rsidRPr="004F2DAA">
          <w:rPr>
            <w:rFonts w:asciiTheme="majorHAnsi" w:hAnsiTheme="majorHAnsi"/>
            <w:noProof/>
            <w:webHidden/>
            <w:sz w:val="28"/>
            <w:szCs w:val="28"/>
          </w:rPr>
        </w:r>
        <w:r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separate"/>
        </w:r>
        <w:r w:rsidR="00E12E49">
          <w:rPr>
            <w:rFonts w:asciiTheme="majorHAnsi" w:hAnsiTheme="majorHAnsi"/>
            <w:noProof/>
            <w:webHidden/>
            <w:sz w:val="28"/>
            <w:szCs w:val="28"/>
          </w:rPr>
          <w:t>3</w:t>
        </w:r>
        <w:r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end"/>
        </w:r>
      </w:hyperlink>
    </w:p>
    <w:p w:rsidR="004F2DAA" w:rsidRPr="004F2DAA" w:rsidRDefault="00F26DA6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13" w:history="1">
        <w:r w:rsidR="004F2DAA" w:rsidRPr="004F2DAA">
          <w:rPr>
            <w:rStyle w:val="ad"/>
            <w:rFonts w:asciiTheme="majorHAnsi" w:hAnsiTheme="majorHAnsi" w:cstheme="minorHAnsi"/>
            <w:caps/>
            <w:noProof/>
            <w:sz w:val="28"/>
            <w:szCs w:val="28"/>
          </w:rPr>
          <w:t>2. ТЕХНИЧЕСКИЕ ХАРАКТЕРИСТИКИ КОТЛА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begin"/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instrText xml:space="preserve"> PAGEREF _Toc40949013 \h </w:instrTex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separate"/>
        </w:r>
        <w:r w:rsidR="00E12E49">
          <w:rPr>
            <w:rFonts w:asciiTheme="majorHAnsi" w:hAnsiTheme="majorHAnsi"/>
            <w:noProof/>
            <w:webHidden/>
            <w:sz w:val="28"/>
            <w:szCs w:val="28"/>
          </w:rPr>
          <w:t>4</w: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end"/>
        </w:r>
      </w:hyperlink>
    </w:p>
    <w:p w:rsidR="004F2DAA" w:rsidRPr="004F2DAA" w:rsidRDefault="00F26DA6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14" w:history="1">
        <w:r w:rsidR="004F2DAA" w:rsidRPr="004F2DAA">
          <w:rPr>
            <w:rStyle w:val="ad"/>
            <w:rFonts w:asciiTheme="majorHAnsi" w:hAnsiTheme="majorHAnsi" w:cstheme="minorHAnsi"/>
            <w:caps/>
            <w:noProof/>
            <w:sz w:val="28"/>
            <w:szCs w:val="28"/>
          </w:rPr>
          <w:t>3. КОМПЛЕКТность ПОСТАВКИ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begin"/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instrText xml:space="preserve"> PAGEREF _Toc40949014 \h </w:instrTex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separate"/>
        </w:r>
        <w:r w:rsidR="00E12E49">
          <w:rPr>
            <w:rFonts w:asciiTheme="majorHAnsi" w:hAnsiTheme="majorHAnsi"/>
            <w:noProof/>
            <w:webHidden/>
            <w:sz w:val="28"/>
            <w:szCs w:val="28"/>
          </w:rPr>
          <w:t>10</w: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end"/>
        </w:r>
      </w:hyperlink>
    </w:p>
    <w:p w:rsidR="004F2DAA" w:rsidRPr="004F2DAA" w:rsidRDefault="00F26DA6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15" w:history="1">
        <w:r w:rsidR="004F2DAA" w:rsidRPr="004F2DAA">
          <w:rPr>
            <w:rStyle w:val="ad"/>
            <w:rFonts w:asciiTheme="majorHAnsi" w:hAnsiTheme="majorHAnsi" w:cstheme="minorHAnsi"/>
            <w:caps/>
            <w:noProof/>
            <w:sz w:val="28"/>
            <w:szCs w:val="28"/>
          </w:rPr>
          <w:t>4. Меры безопасности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begin"/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instrText xml:space="preserve"> PAGEREF _Toc40949015 \h </w:instrTex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separate"/>
        </w:r>
        <w:r w:rsidR="00E12E49">
          <w:rPr>
            <w:rFonts w:asciiTheme="majorHAnsi" w:hAnsiTheme="majorHAnsi"/>
            <w:noProof/>
            <w:webHidden/>
            <w:sz w:val="28"/>
            <w:szCs w:val="28"/>
          </w:rPr>
          <w:t>1</w: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end"/>
        </w:r>
      </w:hyperlink>
      <w:r w:rsidR="00827356">
        <w:rPr>
          <w:rFonts w:asciiTheme="majorHAnsi" w:hAnsiTheme="majorHAnsi"/>
          <w:noProof/>
          <w:sz w:val="28"/>
          <w:szCs w:val="28"/>
        </w:rPr>
        <w:t>1</w:t>
      </w:r>
    </w:p>
    <w:p w:rsidR="004F2DAA" w:rsidRPr="004F2DAA" w:rsidRDefault="00F26DA6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16" w:history="1">
        <w:r w:rsidR="004F2DAA" w:rsidRPr="004F2DAA">
          <w:rPr>
            <w:rStyle w:val="ad"/>
            <w:rFonts w:asciiTheme="majorHAnsi" w:hAnsiTheme="majorHAnsi" w:cstheme="minorHAnsi"/>
            <w:caps/>
            <w:noProof/>
            <w:sz w:val="28"/>
            <w:szCs w:val="28"/>
          </w:rPr>
          <w:t>5. Описание КОТЛА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begin"/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instrText xml:space="preserve"> PAGEREF _Toc40949016 \h </w:instrTex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separate"/>
        </w:r>
        <w:r w:rsidR="00E12E49">
          <w:rPr>
            <w:rFonts w:asciiTheme="majorHAnsi" w:hAnsiTheme="majorHAnsi"/>
            <w:noProof/>
            <w:webHidden/>
            <w:sz w:val="28"/>
            <w:szCs w:val="28"/>
          </w:rPr>
          <w:t>1</w: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end"/>
        </w:r>
      </w:hyperlink>
      <w:r w:rsidR="00827356">
        <w:rPr>
          <w:rFonts w:asciiTheme="majorHAnsi" w:hAnsiTheme="majorHAnsi"/>
          <w:noProof/>
          <w:sz w:val="28"/>
          <w:szCs w:val="28"/>
        </w:rPr>
        <w:t>3</w:t>
      </w:r>
    </w:p>
    <w:p w:rsidR="004F2DAA" w:rsidRPr="004F2DAA" w:rsidRDefault="00F26DA6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17" w:history="1">
        <w:r w:rsidR="004F2DAA" w:rsidRPr="004F2DAA">
          <w:rPr>
            <w:rStyle w:val="ad"/>
            <w:rFonts w:asciiTheme="majorHAnsi" w:hAnsiTheme="majorHAnsi" w:cstheme="minorHAnsi"/>
            <w:caps/>
            <w:noProof/>
            <w:sz w:val="28"/>
            <w:szCs w:val="28"/>
          </w:rPr>
          <w:t>6. Устройство котлА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begin"/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instrText xml:space="preserve"> PAGEREF _Toc40949017 \h </w:instrTex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separate"/>
        </w:r>
        <w:r w:rsidR="00E12E49">
          <w:rPr>
            <w:rFonts w:asciiTheme="majorHAnsi" w:hAnsiTheme="majorHAnsi"/>
            <w:noProof/>
            <w:webHidden/>
            <w:sz w:val="28"/>
            <w:szCs w:val="28"/>
          </w:rPr>
          <w:t>1</w: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end"/>
        </w:r>
      </w:hyperlink>
      <w:r w:rsidR="00827356">
        <w:rPr>
          <w:rFonts w:asciiTheme="majorHAnsi" w:hAnsiTheme="majorHAnsi"/>
          <w:noProof/>
          <w:sz w:val="28"/>
          <w:szCs w:val="28"/>
        </w:rPr>
        <w:t>4</w:t>
      </w:r>
    </w:p>
    <w:p w:rsidR="004F2DAA" w:rsidRPr="004F2DAA" w:rsidRDefault="00F26DA6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18" w:history="1">
        <w:r w:rsidR="004F2DAA" w:rsidRPr="004F2DAA">
          <w:rPr>
            <w:rStyle w:val="ad"/>
            <w:rFonts w:asciiTheme="majorHAnsi" w:hAnsiTheme="majorHAnsi" w:cstheme="minorHAnsi"/>
            <w:noProof/>
            <w:sz w:val="28"/>
            <w:szCs w:val="28"/>
          </w:rPr>
          <w:t>7. МОНТАЖ КОТЛА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begin"/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instrText xml:space="preserve"> PAGEREF _Toc40949018 \h </w:instrTex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separate"/>
        </w:r>
        <w:r w:rsidR="00E12E49">
          <w:rPr>
            <w:rFonts w:asciiTheme="majorHAnsi" w:hAnsiTheme="majorHAnsi"/>
            <w:noProof/>
            <w:webHidden/>
            <w:sz w:val="28"/>
            <w:szCs w:val="28"/>
          </w:rPr>
          <w:t>1</w: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end"/>
        </w:r>
      </w:hyperlink>
      <w:r w:rsidR="00827356">
        <w:rPr>
          <w:rFonts w:asciiTheme="majorHAnsi" w:hAnsiTheme="majorHAnsi"/>
          <w:noProof/>
          <w:sz w:val="28"/>
          <w:szCs w:val="28"/>
        </w:rPr>
        <w:t>6</w:t>
      </w:r>
    </w:p>
    <w:p w:rsidR="004F2DAA" w:rsidRPr="004F2DAA" w:rsidRDefault="00F26DA6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19" w:history="1">
        <w:r w:rsidR="004F2DAA" w:rsidRPr="004F2DAA">
          <w:rPr>
            <w:rStyle w:val="ad"/>
            <w:rFonts w:asciiTheme="majorHAnsi" w:hAnsiTheme="majorHAnsi" w:cstheme="minorHAnsi"/>
            <w:noProof/>
            <w:sz w:val="28"/>
            <w:szCs w:val="28"/>
          </w:rPr>
          <w:t>8. РАБОТА КОТЛА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begin"/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instrText xml:space="preserve"> PAGEREF _Toc40949019 \h </w:instrTex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separate"/>
        </w:r>
        <w:r w:rsidR="00E12E49">
          <w:rPr>
            <w:rFonts w:asciiTheme="majorHAnsi" w:hAnsiTheme="majorHAnsi"/>
            <w:noProof/>
            <w:webHidden/>
            <w:sz w:val="28"/>
            <w:szCs w:val="28"/>
          </w:rPr>
          <w:t>2</w: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end"/>
        </w:r>
      </w:hyperlink>
      <w:r w:rsidR="00827356">
        <w:rPr>
          <w:rFonts w:asciiTheme="majorHAnsi" w:hAnsiTheme="majorHAnsi"/>
          <w:noProof/>
          <w:sz w:val="28"/>
          <w:szCs w:val="28"/>
        </w:rPr>
        <w:t>2</w:t>
      </w:r>
    </w:p>
    <w:p w:rsidR="004F2DAA" w:rsidRPr="004F2DAA" w:rsidRDefault="00F26DA6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20" w:history="1">
        <w:r w:rsidR="004F2DAA" w:rsidRPr="004F2DAA">
          <w:rPr>
            <w:rStyle w:val="ad"/>
            <w:rFonts w:asciiTheme="majorHAnsi" w:hAnsiTheme="majorHAnsi" w:cstheme="minorHAnsi"/>
            <w:noProof/>
            <w:sz w:val="28"/>
            <w:szCs w:val="28"/>
          </w:rPr>
          <w:t>9. ТЕХНИЧЕСКОЕ ОБСЛУЖИВАНИЕ КОТЛА  И ОТОПИТЕЛЬНОЙ СИСТЕМЫ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begin"/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instrText xml:space="preserve"> PAGEREF _Toc40949020 \h </w:instrTex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separate"/>
        </w:r>
        <w:r w:rsidR="00E12E49">
          <w:rPr>
            <w:rFonts w:asciiTheme="majorHAnsi" w:hAnsiTheme="majorHAnsi"/>
            <w:noProof/>
            <w:webHidden/>
            <w:sz w:val="28"/>
            <w:szCs w:val="28"/>
          </w:rPr>
          <w:t>2</w: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end"/>
        </w:r>
      </w:hyperlink>
      <w:r w:rsidR="00827356">
        <w:rPr>
          <w:rFonts w:asciiTheme="majorHAnsi" w:hAnsiTheme="majorHAnsi"/>
          <w:noProof/>
          <w:sz w:val="28"/>
          <w:szCs w:val="28"/>
        </w:rPr>
        <w:t>8</w:t>
      </w:r>
    </w:p>
    <w:p w:rsidR="004F2DAA" w:rsidRPr="004F2DAA" w:rsidRDefault="00F26DA6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21" w:history="1">
        <w:r w:rsidR="004F2DAA" w:rsidRPr="004F2DAA">
          <w:rPr>
            <w:rStyle w:val="ad"/>
            <w:rFonts w:asciiTheme="majorHAnsi" w:hAnsiTheme="majorHAnsi" w:cstheme="minorHAnsi"/>
            <w:caps/>
            <w:noProof/>
            <w:sz w:val="28"/>
            <w:szCs w:val="28"/>
          </w:rPr>
          <w:t>10. Текущий ремонт</w:t>
        </w:r>
        <w:r w:rsidR="00F36194">
          <w:rPr>
            <w:rFonts w:asciiTheme="majorHAnsi" w:hAnsiTheme="majorHAnsi"/>
            <w:noProof/>
            <w:webHidden/>
            <w:sz w:val="28"/>
            <w:szCs w:val="28"/>
          </w:rPr>
          <w:t>…………………………………………………………………………………..</w:t>
        </w:r>
      </w:hyperlink>
      <w:r w:rsidR="00F36194">
        <w:rPr>
          <w:rFonts w:asciiTheme="majorHAnsi" w:hAnsiTheme="majorHAnsi"/>
          <w:noProof/>
          <w:sz w:val="28"/>
          <w:szCs w:val="28"/>
        </w:rPr>
        <w:t>2</w:t>
      </w:r>
      <w:r w:rsidR="00827356">
        <w:rPr>
          <w:rFonts w:asciiTheme="majorHAnsi" w:hAnsiTheme="majorHAnsi"/>
          <w:noProof/>
          <w:sz w:val="28"/>
          <w:szCs w:val="28"/>
        </w:rPr>
        <w:t>9</w:t>
      </w:r>
    </w:p>
    <w:p w:rsidR="004F2DAA" w:rsidRPr="004F2DAA" w:rsidRDefault="00F26DA6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22" w:history="1">
        <w:r w:rsidR="004F2DAA" w:rsidRPr="004F2DAA">
          <w:rPr>
            <w:rStyle w:val="ad"/>
            <w:rFonts w:asciiTheme="majorHAnsi" w:hAnsiTheme="majorHAnsi" w:cstheme="minorHAnsi"/>
            <w:noProof/>
            <w:sz w:val="28"/>
            <w:szCs w:val="28"/>
          </w:rPr>
          <w:t>11. МАРКИРОВКА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  <w:r w:rsidR="00D81BF2">
          <w:rPr>
            <w:rFonts w:asciiTheme="majorHAnsi" w:hAnsiTheme="majorHAnsi"/>
            <w:noProof/>
            <w:webHidden/>
            <w:sz w:val="28"/>
            <w:szCs w:val="28"/>
          </w:rPr>
          <w:t>3</w:t>
        </w:r>
      </w:hyperlink>
      <w:r w:rsidR="00827356">
        <w:rPr>
          <w:rFonts w:asciiTheme="majorHAnsi" w:hAnsiTheme="majorHAnsi"/>
          <w:noProof/>
          <w:sz w:val="28"/>
          <w:szCs w:val="28"/>
        </w:rPr>
        <w:t>2</w:t>
      </w:r>
    </w:p>
    <w:p w:rsidR="004F2DAA" w:rsidRPr="004F2DAA" w:rsidRDefault="00F26DA6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23" w:history="1">
        <w:r w:rsidR="004F2DAA" w:rsidRPr="004F2DAA">
          <w:rPr>
            <w:rStyle w:val="ad"/>
            <w:rFonts w:asciiTheme="majorHAnsi" w:hAnsiTheme="majorHAnsi" w:cstheme="minorHAnsi"/>
            <w:caps/>
            <w:noProof/>
            <w:sz w:val="28"/>
            <w:szCs w:val="28"/>
          </w:rPr>
          <w:t>12. Сведения об упаковке, транспортировании, хранении и утилизации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  <w:r w:rsidR="00D81BF2">
          <w:rPr>
            <w:rFonts w:asciiTheme="majorHAnsi" w:hAnsiTheme="majorHAnsi"/>
            <w:noProof/>
            <w:webHidden/>
            <w:sz w:val="28"/>
            <w:szCs w:val="28"/>
          </w:rPr>
          <w:t>3</w:t>
        </w:r>
      </w:hyperlink>
      <w:r w:rsidR="00827356">
        <w:rPr>
          <w:rFonts w:asciiTheme="majorHAnsi" w:hAnsiTheme="majorHAnsi"/>
          <w:noProof/>
          <w:sz w:val="28"/>
          <w:szCs w:val="28"/>
        </w:rPr>
        <w:t>2</w:t>
      </w:r>
    </w:p>
    <w:p w:rsidR="004F2DAA" w:rsidRPr="004F2DAA" w:rsidRDefault="00F26DA6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24" w:history="1">
        <w:r w:rsidR="004F2DAA" w:rsidRPr="004F2DAA">
          <w:rPr>
            <w:rStyle w:val="ad"/>
            <w:rFonts w:asciiTheme="majorHAnsi" w:hAnsiTheme="majorHAnsi" w:cstheme="minorHAnsi"/>
            <w:caps/>
            <w:noProof/>
            <w:sz w:val="28"/>
            <w:szCs w:val="28"/>
          </w:rPr>
          <w:t>13. Гарантийные обязательства</w:t>
        </w:r>
        <w:r w:rsidR="00F36194">
          <w:rPr>
            <w:rFonts w:asciiTheme="majorHAnsi" w:hAnsiTheme="majorHAnsi"/>
            <w:noProof/>
            <w:webHidden/>
            <w:sz w:val="28"/>
            <w:szCs w:val="28"/>
          </w:rPr>
          <w:t>……………………………………………………………3</w:t>
        </w:r>
      </w:hyperlink>
      <w:r w:rsidR="00827356">
        <w:rPr>
          <w:rFonts w:asciiTheme="majorHAnsi" w:hAnsiTheme="majorHAnsi"/>
          <w:noProof/>
          <w:sz w:val="28"/>
          <w:szCs w:val="28"/>
        </w:rPr>
        <w:t>3</w:t>
      </w:r>
    </w:p>
    <w:p w:rsidR="004F2DAA" w:rsidRPr="004F2DAA" w:rsidRDefault="00F26DA6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25" w:history="1">
        <w:r w:rsidR="004F2DAA" w:rsidRPr="004F2DAA">
          <w:rPr>
            <w:rStyle w:val="ad"/>
            <w:rFonts w:asciiTheme="majorHAnsi" w:hAnsiTheme="majorHAnsi" w:cstheme="minorHAnsi"/>
            <w:noProof/>
            <w:sz w:val="28"/>
            <w:szCs w:val="28"/>
          </w:rPr>
          <w:t>14. ПАСПОРТ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begin"/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instrText xml:space="preserve"> PAGEREF _Toc40949025 \h </w:instrTex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separate"/>
        </w:r>
        <w:r w:rsidR="00E12E49">
          <w:rPr>
            <w:rFonts w:asciiTheme="majorHAnsi" w:hAnsiTheme="majorHAnsi"/>
            <w:noProof/>
            <w:webHidden/>
            <w:sz w:val="28"/>
            <w:szCs w:val="28"/>
          </w:rPr>
          <w:t>3</w: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end"/>
        </w:r>
      </w:hyperlink>
      <w:r w:rsidR="00827356">
        <w:rPr>
          <w:rFonts w:asciiTheme="majorHAnsi" w:hAnsiTheme="majorHAnsi"/>
          <w:noProof/>
          <w:sz w:val="28"/>
          <w:szCs w:val="28"/>
        </w:rPr>
        <w:t>5</w:t>
      </w:r>
    </w:p>
    <w:p w:rsidR="00CC754B" w:rsidRPr="004F2DAA" w:rsidRDefault="000F3CEB" w:rsidP="00B14D51">
      <w:pPr>
        <w:pStyle w:val="af5"/>
        <w:ind w:firstLine="284"/>
        <w:rPr>
          <w:rFonts w:asciiTheme="majorHAnsi" w:hAnsiTheme="majorHAnsi" w:cstheme="minorHAnsi"/>
          <w:bCs/>
          <w:spacing w:val="-14"/>
          <w:sz w:val="28"/>
          <w:szCs w:val="28"/>
          <w:lang w:eastAsia="ru-RU"/>
        </w:rPr>
      </w:pPr>
      <w:r w:rsidRPr="004F2DAA">
        <w:rPr>
          <w:rFonts w:asciiTheme="majorHAnsi" w:hAnsiTheme="majorHAnsi" w:cstheme="minorHAnsi"/>
          <w:bCs/>
          <w:spacing w:val="-14"/>
          <w:sz w:val="28"/>
          <w:szCs w:val="28"/>
          <w:lang w:eastAsia="ru-RU"/>
        </w:rPr>
        <w:fldChar w:fldCharType="end"/>
      </w:r>
      <w:r w:rsidR="00CC754B" w:rsidRPr="004F2DAA">
        <w:rPr>
          <w:rFonts w:asciiTheme="majorHAnsi" w:hAnsiTheme="majorHAnsi" w:cstheme="minorHAnsi"/>
          <w:bCs/>
          <w:spacing w:val="-14"/>
          <w:sz w:val="28"/>
          <w:szCs w:val="28"/>
          <w:lang w:eastAsia="ru-RU"/>
        </w:rPr>
        <w:t xml:space="preserve"> </w:t>
      </w:r>
    </w:p>
    <w:p w:rsidR="00E93E44" w:rsidRPr="00B04477" w:rsidRDefault="00E93E44" w:rsidP="00F0600F">
      <w:pPr>
        <w:pStyle w:val="1"/>
        <w:keepNext w:val="0"/>
        <w:pageBreakBefore/>
        <w:numPr>
          <w:ilvl w:val="0"/>
          <w:numId w:val="1"/>
        </w:numPr>
        <w:spacing w:before="0" w:after="0"/>
        <w:ind w:left="357" w:hanging="357"/>
        <w:jc w:val="center"/>
        <w:rPr>
          <w:rFonts w:asciiTheme="majorHAnsi" w:hAnsiTheme="majorHAnsi" w:cstheme="minorHAnsi"/>
          <w:caps/>
        </w:rPr>
      </w:pPr>
      <w:bookmarkStart w:id="2" w:name="_Toc40949012"/>
      <w:r w:rsidRPr="00B04477">
        <w:rPr>
          <w:rFonts w:asciiTheme="majorHAnsi" w:hAnsiTheme="majorHAnsi" w:cstheme="minorHAnsi"/>
          <w:caps/>
        </w:rPr>
        <w:lastRenderedPageBreak/>
        <w:t>Общие указания</w:t>
      </w:r>
      <w:r w:rsidR="00FB5F1E" w:rsidRPr="00B04477">
        <w:rPr>
          <w:rFonts w:asciiTheme="majorHAnsi" w:hAnsiTheme="majorHAnsi" w:cstheme="minorHAnsi"/>
          <w:caps/>
        </w:rPr>
        <w:t xml:space="preserve"> </w:t>
      </w:r>
      <w:r w:rsidR="003122C2" w:rsidRPr="00B04477">
        <w:rPr>
          <w:rFonts w:asciiTheme="majorHAnsi" w:hAnsiTheme="majorHAnsi" w:cstheme="minorHAnsi"/>
          <w:caps/>
        </w:rPr>
        <w:t>и НАЗНАЧЕНИЕ</w:t>
      </w:r>
      <w:bookmarkEnd w:id="2"/>
    </w:p>
    <w:p w:rsidR="008F372E" w:rsidRPr="00D81BF2" w:rsidRDefault="003122C2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bookmarkStart w:id="3" w:name="_Toc42398503"/>
      <w:bookmarkStart w:id="4" w:name="_Ref78961350"/>
      <w:bookmarkStart w:id="5" w:name="_Ref78961352"/>
      <w:bookmarkStart w:id="6" w:name="_Toc79212661"/>
      <w:r w:rsidRPr="00B04477">
        <w:rPr>
          <w:rFonts w:asciiTheme="majorHAnsi" w:hAnsiTheme="majorHAnsi" w:cstheme="minorHAnsi"/>
          <w:sz w:val="28"/>
          <w:szCs w:val="28"/>
        </w:rPr>
        <w:t>О</w:t>
      </w:r>
      <w:r w:rsidR="00FB5F1E" w:rsidRPr="00B04477">
        <w:rPr>
          <w:rFonts w:asciiTheme="majorHAnsi" w:hAnsiTheme="majorHAnsi" w:cstheme="minorHAnsi"/>
          <w:sz w:val="28"/>
          <w:szCs w:val="28"/>
        </w:rPr>
        <w:t>топительны</w:t>
      </w:r>
      <w:r w:rsidRPr="00B04477">
        <w:rPr>
          <w:rFonts w:asciiTheme="majorHAnsi" w:hAnsiTheme="majorHAnsi" w:cstheme="minorHAnsi"/>
          <w:sz w:val="28"/>
          <w:szCs w:val="28"/>
        </w:rPr>
        <w:t>й</w:t>
      </w:r>
      <w:r w:rsidR="00FB5F1E" w:rsidRPr="00B04477">
        <w:rPr>
          <w:rFonts w:asciiTheme="majorHAnsi" w:hAnsiTheme="majorHAnsi" w:cstheme="minorHAnsi"/>
          <w:sz w:val="28"/>
          <w:szCs w:val="28"/>
        </w:rPr>
        <w:t xml:space="preserve"> </w:t>
      </w:r>
      <w:r w:rsidR="00FB5F1E" w:rsidRPr="00D81BF2">
        <w:rPr>
          <w:rFonts w:asciiTheme="majorHAnsi" w:hAnsiTheme="majorHAnsi" w:cstheme="minorHAnsi"/>
          <w:sz w:val="28"/>
          <w:szCs w:val="28"/>
        </w:rPr>
        <w:t>напольны</w:t>
      </w:r>
      <w:r w:rsidRPr="00D81BF2">
        <w:rPr>
          <w:rFonts w:asciiTheme="majorHAnsi" w:hAnsiTheme="majorHAnsi" w:cstheme="minorHAnsi"/>
          <w:sz w:val="28"/>
          <w:szCs w:val="28"/>
        </w:rPr>
        <w:t>й</w:t>
      </w:r>
      <w:r w:rsidR="00FB5F1E" w:rsidRPr="00D81BF2">
        <w:rPr>
          <w:rFonts w:asciiTheme="majorHAnsi" w:hAnsiTheme="majorHAnsi" w:cstheme="minorHAnsi"/>
          <w:sz w:val="28"/>
          <w:szCs w:val="28"/>
        </w:rPr>
        <w:t xml:space="preserve"> газовы</w:t>
      </w:r>
      <w:r w:rsidRPr="00D81BF2">
        <w:rPr>
          <w:rFonts w:asciiTheme="majorHAnsi" w:hAnsiTheme="majorHAnsi" w:cstheme="minorHAnsi"/>
          <w:sz w:val="28"/>
          <w:szCs w:val="28"/>
        </w:rPr>
        <w:t>й</w:t>
      </w:r>
      <w:r w:rsidR="00FB5F1E" w:rsidRPr="00D81BF2">
        <w:rPr>
          <w:rFonts w:asciiTheme="majorHAnsi" w:hAnsiTheme="majorHAnsi" w:cstheme="minorHAnsi"/>
          <w:sz w:val="28"/>
          <w:szCs w:val="28"/>
        </w:rPr>
        <w:t xml:space="preserve"> кот</w:t>
      </w:r>
      <w:r w:rsidRPr="00D81BF2">
        <w:rPr>
          <w:rFonts w:asciiTheme="majorHAnsi" w:hAnsiTheme="majorHAnsi" w:cstheme="minorHAnsi"/>
          <w:sz w:val="28"/>
          <w:szCs w:val="28"/>
        </w:rPr>
        <w:t>е</w:t>
      </w:r>
      <w:r w:rsidR="00FB5F1E" w:rsidRPr="00D81BF2">
        <w:rPr>
          <w:rFonts w:asciiTheme="majorHAnsi" w:hAnsiTheme="majorHAnsi" w:cstheme="minorHAnsi"/>
          <w:sz w:val="28"/>
          <w:szCs w:val="28"/>
        </w:rPr>
        <w:t>л модели</w:t>
      </w:r>
      <w:r w:rsidR="00B04477" w:rsidRPr="00D81BF2">
        <w:rPr>
          <w:rFonts w:asciiTheme="majorHAnsi" w:hAnsiTheme="majorHAnsi" w:cstheme="minorHAnsi"/>
          <w:sz w:val="28"/>
          <w:szCs w:val="28"/>
        </w:rPr>
        <w:t xml:space="preserve"> «</w:t>
      </w:r>
      <w:r w:rsidR="00FB5F1E" w:rsidRPr="00D81BF2">
        <w:rPr>
          <w:rFonts w:asciiTheme="majorHAnsi" w:hAnsiTheme="majorHAnsi" w:cstheme="minorHAnsi"/>
          <w:sz w:val="28"/>
          <w:szCs w:val="28"/>
        </w:rPr>
        <w:t>ДОБРЫНЯ</w:t>
      </w:r>
      <w:r w:rsidR="00B04477" w:rsidRPr="00D81BF2">
        <w:rPr>
          <w:rFonts w:asciiTheme="majorHAnsi" w:hAnsiTheme="majorHAnsi" w:cstheme="minorHAnsi"/>
          <w:sz w:val="28"/>
          <w:szCs w:val="28"/>
        </w:rPr>
        <w:t>»</w:t>
      </w:r>
      <w:r w:rsidRPr="00D81BF2">
        <w:rPr>
          <w:rFonts w:asciiTheme="majorHAnsi" w:hAnsiTheme="majorHAnsi" w:cstheme="minorHAnsi"/>
          <w:sz w:val="28"/>
          <w:szCs w:val="28"/>
        </w:rPr>
        <w:t xml:space="preserve"> </w:t>
      </w:r>
      <w:r w:rsidR="001D2D0C" w:rsidRPr="00D81BF2">
        <w:rPr>
          <w:rFonts w:asciiTheme="majorHAnsi" w:hAnsiTheme="majorHAnsi" w:cstheme="minorHAnsi"/>
          <w:sz w:val="28"/>
          <w:szCs w:val="28"/>
        </w:rPr>
        <w:t>(ТРД 7,5-</w:t>
      </w:r>
      <w:r w:rsidR="00A63B09" w:rsidRPr="00D81BF2">
        <w:rPr>
          <w:rFonts w:asciiTheme="majorHAnsi" w:hAnsiTheme="majorHAnsi" w:cstheme="minorHAnsi"/>
          <w:sz w:val="28"/>
          <w:szCs w:val="28"/>
        </w:rPr>
        <w:t>100</w:t>
      </w:r>
      <w:r w:rsidR="005A4B06" w:rsidRPr="00D81BF2">
        <w:rPr>
          <w:rFonts w:asciiTheme="majorHAnsi" w:hAnsiTheme="majorHAnsi" w:cstheme="minorHAnsi"/>
          <w:sz w:val="28"/>
          <w:szCs w:val="28"/>
        </w:rPr>
        <w:t>) (</w:t>
      </w:r>
      <w:r w:rsidRPr="00D81BF2">
        <w:rPr>
          <w:rFonts w:asciiTheme="majorHAnsi" w:hAnsiTheme="majorHAnsi" w:cstheme="minorHAnsi"/>
          <w:sz w:val="28"/>
          <w:szCs w:val="28"/>
        </w:rPr>
        <w:t>далее - котел)</w:t>
      </w:r>
      <w:r w:rsidR="00FB5F1E" w:rsidRPr="00D81BF2">
        <w:rPr>
          <w:rFonts w:asciiTheme="majorHAnsi" w:hAnsiTheme="majorHAnsi" w:cstheme="minorHAnsi"/>
          <w:sz w:val="28"/>
          <w:szCs w:val="28"/>
        </w:rPr>
        <w:t xml:space="preserve"> номинальной </w:t>
      </w:r>
      <w:proofErr w:type="spellStart"/>
      <w:r w:rsidR="00FB5F1E" w:rsidRPr="00D81BF2">
        <w:rPr>
          <w:rFonts w:asciiTheme="majorHAnsi" w:hAnsiTheme="majorHAnsi" w:cstheme="minorHAnsi"/>
          <w:sz w:val="28"/>
          <w:szCs w:val="28"/>
        </w:rPr>
        <w:t>теплопроизводительностью</w:t>
      </w:r>
      <w:proofErr w:type="spellEnd"/>
      <w:r w:rsidR="00FB5F1E" w:rsidRPr="00D81BF2">
        <w:rPr>
          <w:rFonts w:asciiTheme="majorHAnsi" w:hAnsiTheme="majorHAnsi" w:cstheme="minorHAnsi"/>
          <w:sz w:val="28"/>
          <w:szCs w:val="28"/>
        </w:rPr>
        <w:t xml:space="preserve"> от 7,5 до </w:t>
      </w:r>
      <w:r w:rsidR="00A63B09" w:rsidRPr="00D81BF2">
        <w:rPr>
          <w:rFonts w:asciiTheme="majorHAnsi" w:hAnsiTheme="majorHAnsi" w:cstheme="minorHAnsi"/>
          <w:sz w:val="28"/>
          <w:szCs w:val="28"/>
        </w:rPr>
        <w:t>10</w:t>
      </w:r>
      <w:r w:rsidR="00FB5F1E" w:rsidRPr="00D81BF2">
        <w:rPr>
          <w:rFonts w:asciiTheme="majorHAnsi" w:hAnsiTheme="majorHAnsi" w:cstheme="minorHAnsi"/>
          <w:sz w:val="28"/>
          <w:szCs w:val="28"/>
        </w:rPr>
        <w:t>0 кВт</w:t>
      </w:r>
      <w:r w:rsidR="009E5D45" w:rsidRPr="00D81BF2">
        <w:rPr>
          <w:rFonts w:asciiTheme="majorHAnsi" w:hAnsiTheme="majorHAnsi" w:cstheme="minorHAnsi"/>
          <w:sz w:val="28"/>
          <w:szCs w:val="28"/>
        </w:rPr>
        <w:t>,</w:t>
      </w:r>
      <w:r w:rsidR="00FB5F1E" w:rsidRPr="00D81BF2">
        <w:rPr>
          <w:rFonts w:asciiTheme="majorHAnsi" w:hAnsiTheme="majorHAnsi" w:cstheme="minorHAnsi"/>
          <w:sz w:val="28"/>
          <w:szCs w:val="28"/>
        </w:rPr>
        <w:t xml:space="preserve"> с рабочим давлением воды до 0,3 МПа, максимальной температурой на выходе 95˚С, предназначен</w:t>
      </w:r>
      <w:r w:rsidR="009E5D45" w:rsidRPr="00D81BF2">
        <w:rPr>
          <w:rFonts w:asciiTheme="majorHAnsi" w:hAnsiTheme="majorHAnsi" w:cstheme="minorHAnsi"/>
          <w:sz w:val="28"/>
          <w:szCs w:val="28"/>
        </w:rPr>
        <w:t xml:space="preserve"> </w:t>
      </w:r>
      <w:r w:rsidR="00FB5F1E" w:rsidRPr="00D81BF2">
        <w:rPr>
          <w:rFonts w:asciiTheme="majorHAnsi" w:hAnsiTheme="majorHAnsi" w:cstheme="minorHAnsi"/>
          <w:sz w:val="28"/>
          <w:szCs w:val="28"/>
        </w:rPr>
        <w:t>для теплоснабжения индивидуальных жилых домов и зданий коммунально-бытового назначения, оборудованных системами водяного отопления с естественной или принудительной циркуляцией</w:t>
      </w:r>
      <w:r w:rsidRPr="00D81BF2">
        <w:rPr>
          <w:rFonts w:asciiTheme="majorHAnsi" w:hAnsiTheme="majorHAnsi" w:cstheme="minorHAnsi"/>
          <w:sz w:val="28"/>
          <w:szCs w:val="28"/>
        </w:rPr>
        <w:t>,</w:t>
      </w:r>
      <w:r w:rsidR="00FB5F1E" w:rsidRPr="00D81BF2">
        <w:rPr>
          <w:rFonts w:asciiTheme="majorHAnsi" w:hAnsiTheme="majorHAnsi" w:cstheme="minorHAnsi"/>
          <w:sz w:val="28"/>
          <w:szCs w:val="28"/>
        </w:rPr>
        <w:t xml:space="preserve"> с открытым расширительным сосудом </w:t>
      </w:r>
    </w:p>
    <w:p w:rsidR="00CC496E" w:rsidRPr="00D81BF2" w:rsidRDefault="007C5D51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D81BF2">
        <w:rPr>
          <w:rFonts w:asciiTheme="majorHAnsi" w:hAnsiTheme="majorHAnsi" w:cstheme="minorHAnsi"/>
          <w:sz w:val="28"/>
          <w:szCs w:val="28"/>
        </w:rPr>
        <w:t>Приобретая котел</w:t>
      </w:r>
      <w:r w:rsidR="009E5D45" w:rsidRPr="00D81BF2">
        <w:rPr>
          <w:rFonts w:asciiTheme="majorHAnsi" w:hAnsiTheme="majorHAnsi" w:cstheme="minorHAnsi"/>
          <w:sz w:val="28"/>
          <w:szCs w:val="28"/>
        </w:rPr>
        <w:t>,</w:t>
      </w:r>
      <w:r w:rsidR="00CC496E" w:rsidRPr="00D81BF2">
        <w:rPr>
          <w:rFonts w:asciiTheme="majorHAnsi" w:hAnsiTheme="majorHAnsi" w:cstheme="minorHAnsi"/>
          <w:sz w:val="28"/>
          <w:szCs w:val="28"/>
        </w:rPr>
        <w:t xml:space="preserve"> проверьте комплектность и товарный </w:t>
      </w:r>
      <w:r w:rsidR="008D5786" w:rsidRPr="00D81BF2">
        <w:rPr>
          <w:rFonts w:asciiTheme="majorHAnsi" w:hAnsiTheme="majorHAnsi" w:cstheme="minorHAnsi"/>
          <w:sz w:val="28"/>
          <w:szCs w:val="28"/>
        </w:rPr>
        <w:t>вид, отсутствие наружных механических повреждений, наличие штампа магазина и даты продажи на гарантийных талонах</w:t>
      </w:r>
      <w:r w:rsidR="00CC496E" w:rsidRPr="00D81BF2">
        <w:rPr>
          <w:rFonts w:asciiTheme="majorHAnsi" w:hAnsiTheme="majorHAnsi" w:cstheme="minorHAnsi"/>
          <w:sz w:val="28"/>
          <w:szCs w:val="28"/>
        </w:rPr>
        <w:t>.</w:t>
      </w:r>
    </w:p>
    <w:p w:rsidR="00CC496E" w:rsidRPr="00D81BF2" w:rsidRDefault="00CC496E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D81BF2">
        <w:rPr>
          <w:rFonts w:asciiTheme="majorHAnsi" w:hAnsiTheme="majorHAnsi" w:cstheme="minorHAnsi"/>
          <w:sz w:val="28"/>
          <w:szCs w:val="28"/>
        </w:rPr>
        <w:t>Перед эксплуатацией котла внимательно ознакомьтесь с правилами и рекомендациями, изложенными в настоящем руководстве.</w:t>
      </w:r>
    </w:p>
    <w:p w:rsidR="00CC496E" w:rsidRPr="00D81BF2" w:rsidRDefault="00CC496E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D81BF2">
        <w:rPr>
          <w:rFonts w:asciiTheme="majorHAnsi" w:hAnsiTheme="majorHAnsi" w:cstheme="minorHAnsi"/>
          <w:sz w:val="28"/>
          <w:szCs w:val="28"/>
        </w:rPr>
        <w:t>Инструктаж владельца, пуск котла в работу, обслуживание, устранение неисправностей, ремонт газопроводов производятся эксплуатационной организацией газового хозяйства или организацией, выполняющей ее функции.</w:t>
      </w:r>
    </w:p>
    <w:p w:rsidR="00CC496E" w:rsidRPr="00D81BF2" w:rsidRDefault="007C5D51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D81BF2">
        <w:rPr>
          <w:rFonts w:asciiTheme="majorHAnsi" w:hAnsiTheme="majorHAnsi" w:cstheme="minorHAnsi"/>
          <w:sz w:val="28"/>
          <w:szCs w:val="28"/>
        </w:rPr>
        <w:t>Приведенные в настоящем руководстве изображения дают упрощенное представление изделия. Изображения могут несущественно отличаться от готового изделия</w:t>
      </w:r>
      <w:r w:rsidR="00CC496E" w:rsidRPr="00D81BF2">
        <w:rPr>
          <w:rFonts w:asciiTheme="majorHAnsi" w:hAnsiTheme="majorHAnsi" w:cstheme="minorHAnsi"/>
          <w:sz w:val="28"/>
          <w:szCs w:val="28"/>
        </w:rPr>
        <w:t>.</w:t>
      </w:r>
    </w:p>
    <w:p w:rsidR="009D7674" w:rsidRPr="009B319F" w:rsidRDefault="00FB5F1E" w:rsidP="009B319F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D81BF2">
        <w:rPr>
          <w:rFonts w:asciiTheme="majorHAnsi" w:hAnsiTheme="majorHAnsi" w:cstheme="minorHAnsi"/>
          <w:sz w:val="28"/>
          <w:szCs w:val="28"/>
        </w:rPr>
        <w:t>Дата производства указана в серийном номере: первые три буквы ТРД обозначают название производителя,</w:t>
      </w:r>
      <w:r w:rsidR="009B319F">
        <w:rPr>
          <w:rFonts w:asciiTheme="majorHAnsi" w:hAnsiTheme="majorHAnsi" w:cstheme="minorHAnsi"/>
          <w:sz w:val="28"/>
          <w:szCs w:val="28"/>
        </w:rPr>
        <w:t xml:space="preserve"> К – обозначает производителя автоматики (Китай),</w:t>
      </w:r>
      <w:r w:rsidRPr="00D81BF2">
        <w:rPr>
          <w:rFonts w:asciiTheme="majorHAnsi" w:hAnsiTheme="majorHAnsi" w:cstheme="minorHAnsi"/>
          <w:sz w:val="28"/>
          <w:szCs w:val="28"/>
        </w:rPr>
        <w:t xml:space="preserve"> следующие цифры (7,5</w:t>
      </w:r>
      <w:r w:rsidR="00A86195" w:rsidRPr="00D81BF2">
        <w:rPr>
          <w:rFonts w:asciiTheme="majorHAnsi" w:hAnsiTheme="majorHAnsi" w:cstheme="minorHAnsi"/>
          <w:sz w:val="28"/>
          <w:szCs w:val="28"/>
        </w:rPr>
        <w:t xml:space="preserve">; </w:t>
      </w:r>
      <w:r w:rsidRPr="00D81BF2">
        <w:rPr>
          <w:rFonts w:asciiTheme="majorHAnsi" w:hAnsiTheme="majorHAnsi" w:cstheme="minorHAnsi"/>
          <w:sz w:val="28"/>
          <w:szCs w:val="28"/>
        </w:rPr>
        <w:t>10</w:t>
      </w:r>
      <w:r w:rsidR="00A86195" w:rsidRPr="00D81BF2">
        <w:rPr>
          <w:rFonts w:asciiTheme="majorHAnsi" w:hAnsiTheme="majorHAnsi" w:cstheme="minorHAnsi"/>
          <w:sz w:val="28"/>
          <w:szCs w:val="28"/>
        </w:rPr>
        <w:t xml:space="preserve">; </w:t>
      </w:r>
      <w:r w:rsidRPr="00D81BF2">
        <w:rPr>
          <w:rFonts w:asciiTheme="majorHAnsi" w:hAnsiTheme="majorHAnsi" w:cstheme="minorHAnsi"/>
          <w:sz w:val="28"/>
          <w:szCs w:val="28"/>
        </w:rPr>
        <w:t>12,5</w:t>
      </w:r>
      <w:r w:rsidR="00A86195" w:rsidRPr="00D81BF2">
        <w:rPr>
          <w:rFonts w:asciiTheme="majorHAnsi" w:hAnsiTheme="majorHAnsi" w:cstheme="minorHAnsi"/>
          <w:sz w:val="28"/>
          <w:szCs w:val="28"/>
        </w:rPr>
        <w:t xml:space="preserve">; </w:t>
      </w:r>
      <w:r w:rsidRPr="00D81BF2">
        <w:rPr>
          <w:rFonts w:asciiTheme="majorHAnsi" w:hAnsiTheme="majorHAnsi" w:cstheme="minorHAnsi"/>
          <w:sz w:val="28"/>
          <w:szCs w:val="28"/>
        </w:rPr>
        <w:t>16</w:t>
      </w:r>
      <w:r w:rsidR="00A86195" w:rsidRPr="00D81BF2">
        <w:rPr>
          <w:rFonts w:asciiTheme="majorHAnsi" w:hAnsiTheme="majorHAnsi" w:cstheme="minorHAnsi"/>
          <w:sz w:val="28"/>
          <w:szCs w:val="28"/>
        </w:rPr>
        <w:t xml:space="preserve">; </w:t>
      </w:r>
      <w:r w:rsidRPr="00D81BF2">
        <w:rPr>
          <w:rFonts w:asciiTheme="majorHAnsi" w:hAnsiTheme="majorHAnsi" w:cstheme="minorHAnsi"/>
          <w:sz w:val="28"/>
          <w:szCs w:val="28"/>
        </w:rPr>
        <w:t>20</w:t>
      </w:r>
      <w:r w:rsidR="00A86195" w:rsidRPr="00D81BF2">
        <w:rPr>
          <w:rFonts w:asciiTheme="majorHAnsi" w:hAnsiTheme="majorHAnsi" w:cstheme="minorHAnsi"/>
          <w:sz w:val="28"/>
          <w:szCs w:val="28"/>
        </w:rPr>
        <w:t xml:space="preserve">; </w:t>
      </w:r>
      <w:r w:rsidRPr="00D81BF2">
        <w:rPr>
          <w:rFonts w:asciiTheme="majorHAnsi" w:hAnsiTheme="majorHAnsi" w:cstheme="minorHAnsi"/>
          <w:sz w:val="28"/>
          <w:szCs w:val="28"/>
        </w:rPr>
        <w:t>25</w:t>
      </w:r>
      <w:r w:rsidR="00A86195" w:rsidRPr="00D81BF2">
        <w:rPr>
          <w:rFonts w:asciiTheme="majorHAnsi" w:hAnsiTheme="majorHAnsi" w:cstheme="minorHAnsi"/>
          <w:sz w:val="28"/>
          <w:szCs w:val="28"/>
        </w:rPr>
        <w:t xml:space="preserve">; </w:t>
      </w:r>
      <w:r w:rsidRPr="00D81BF2">
        <w:rPr>
          <w:rFonts w:asciiTheme="majorHAnsi" w:hAnsiTheme="majorHAnsi" w:cstheme="minorHAnsi"/>
          <w:sz w:val="28"/>
          <w:szCs w:val="28"/>
        </w:rPr>
        <w:t>30</w:t>
      </w:r>
      <w:r w:rsidR="00A86195" w:rsidRPr="00D81BF2">
        <w:rPr>
          <w:rFonts w:asciiTheme="majorHAnsi" w:hAnsiTheme="majorHAnsi" w:cstheme="minorHAnsi"/>
          <w:sz w:val="28"/>
          <w:szCs w:val="28"/>
        </w:rPr>
        <w:t xml:space="preserve">; </w:t>
      </w:r>
      <w:r w:rsidRPr="00D81BF2">
        <w:rPr>
          <w:rFonts w:asciiTheme="majorHAnsi" w:hAnsiTheme="majorHAnsi" w:cstheme="minorHAnsi"/>
          <w:sz w:val="28"/>
          <w:szCs w:val="28"/>
        </w:rPr>
        <w:t>35</w:t>
      </w:r>
      <w:r w:rsidR="00A86195" w:rsidRPr="00D81BF2">
        <w:rPr>
          <w:rFonts w:asciiTheme="majorHAnsi" w:hAnsiTheme="majorHAnsi" w:cstheme="minorHAnsi"/>
          <w:sz w:val="28"/>
          <w:szCs w:val="28"/>
        </w:rPr>
        <w:t xml:space="preserve">; </w:t>
      </w:r>
      <w:r w:rsidRPr="00D81BF2">
        <w:rPr>
          <w:rFonts w:asciiTheme="majorHAnsi" w:hAnsiTheme="majorHAnsi" w:cstheme="minorHAnsi"/>
          <w:sz w:val="28"/>
          <w:szCs w:val="28"/>
        </w:rPr>
        <w:t>4</w:t>
      </w:r>
      <w:r w:rsidR="00A86195" w:rsidRPr="00D81BF2">
        <w:rPr>
          <w:rFonts w:asciiTheme="majorHAnsi" w:hAnsiTheme="majorHAnsi" w:cstheme="minorHAnsi"/>
          <w:sz w:val="28"/>
          <w:szCs w:val="28"/>
        </w:rPr>
        <w:t xml:space="preserve">0; </w:t>
      </w:r>
      <w:r w:rsidRPr="00D81BF2">
        <w:rPr>
          <w:rFonts w:asciiTheme="majorHAnsi" w:hAnsiTheme="majorHAnsi" w:cstheme="minorHAnsi"/>
          <w:sz w:val="28"/>
          <w:szCs w:val="28"/>
        </w:rPr>
        <w:t>50</w:t>
      </w:r>
      <w:r w:rsidR="00A86195" w:rsidRPr="00D81BF2">
        <w:rPr>
          <w:rFonts w:asciiTheme="majorHAnsi" w:hAnsiTheme="majorHAnsi" w:cstheme="minorHAnsi"/>
          <w:sz w:val="28"/>
          <w:szCs w:val="28"/>
        </w:rPr>
        <w:t xml:space="preserve">; </w:t>
      </w:r>
      <w:r w:rsidRPr="00D81BF2">
        <w:rPr>
          <w:rFonts w:asciiTheme="majorHAnsi" w:hAnsiTheme="majorHAnsi" w:cstheme="minorHAnsi"/>
          <w:sz w:val="28"/>
          <w:szCs w:val="28"/>
        </w:rPr>
        <w:t>60</w:t>
      </w:r>
      <w:r w:rsidR="00A63B09" w:rsidRPr="00D81BF2">
        <w:rPr>
          <w:rFonts w:asciiTheme="majorHAnsi" w:hAnsiTheme="majorHAnsi" w:cstheme="minorHAnsi"/>
          <w:sz w:val="28"/>
          <w:szCs w:val="28"/>
        </w:rPr>
        <w:t>; 70; 80; 90; 100</w:t>
      </w:r>
      <w:r w:rsidR="00735AEE">
        <w:rPr>
          <w:rFonts w:asciiTheme="majorHAnsi" w:hAnsiTheme="majorHAnsi" w:cstheme="minorHAnsi"/>
          <w:sz w:val="28"/>
          <w:szCs w:val="28"/>
        </w:rPr>
        <w:t>) – мощность котла</w:t>
      </w:r>
      <w:r w:rsidR="00144E6D">
        <w:rPr>
          <w:rFonts w:asciiTheme="majorHAnsi" w:hAnsiTheme="majorHAnsi" w:cstheme="minorHAnsi"/>
          <w:sz w:val="28"/>
          <w:szCs w:val="28"/>
        </w:rPr>
        <w:t>,</w:t>
      </w:r>
      <w:r w:rsidR="00782328">
        <w:rPr>
          <w:rFonts w:asciiTheme="majorHAnsi" w:hAnsiTheme="majorHAnsi" w:cstheme="minorHAnsi"/>
          <w:sz w:val="28"/>
          <w:szCs w:val="28"/>
        </w:rPr>
        <w:t xml:space="preserve"> </w:t>
      </w:r>
      <w:r w:rsidR="00735AEE">
        <w:rPr>
          <w:rFonts w:asciiTheme="majorHAnsi" w:hAnsiTheme="majorHAnsi" w:cstheme="minorHAnsi"/>
          <w:sz w:val="28"/>
          <w:szCs w:val="28"/>
        </w:rPr>
        <w:t>К – обозначает, что аппарат с водяным контуром</w:t>
      </w:r>
      <w:r w:rsidR="00144E6D">
        <w:rPr>
          <w:rFonts w:asciiTheme="majorHAnsi" w:hAnsiTheme="majorHAnsi" w:cstheme="minorHAnsi"/>
          <w:sz w:val="28"/>
          <w:szCs w:val="28"/>
        </w:rPr>
        <w:t xml:space="preserve">, </w:t>
      </w:r>
      <w:r w:rsidR="00782328">
        <w:rPr>
          <w:rFonts w:asciiTheme="majorHAnsi" w:hAnsiTheme="majorHAnsi" w:cstheme="minorHAnsi"/>
          <w:sz w:val="28"/>
          <w:szCs w:val="28"/>
        </w:rPr>
        <w:t>комбинированный</w:t>
      </w:r>
      <w:r w:rsidR="00735AEE">
        <w:rPr>
          <w:rFonts w:asciiTheme="majorHAnsi" w:hAnsiTheme="majorHAnsi" w:cstheme="minorHAnsi"/>
          <w:sz w:val="28"/>
          <w:szCs w:val="28"/>
        </w:rPr>
        <w:t xml:space="preserve">, </w:t>
      </w:r>
      <w:r w:rsidRPr="00D81BF2">
        <w:rPr>
          <w:rFonts w:asciiTheme="majorHAnsi" w:hAnsiTheme="majorHAnsi" w:cstheme="minorHAnsi"/>
          <w:sz w:val="28"/>
          <w:szCs w:val="28"/>
        </w:rPr>
        <w:t>следующие четыре цифры 0420 – месяц и год производства (апрель 2020), следующие цифры – серийный номер</w:t>
      </w:r>
      <w:r w:rsidR="009B319F">
        <w:rPr>
          <w:rFonts w:asciiTheme="majorHAnsi" w:hAnsiTheme="majorHAnsi" w:cstheme="minorHAnsi"/>
          <w:sz w:val="28"/>
          <w:szCs w:val="28"/>
        </w:rPr>
        <w:t>.</w:t>
      </w:r>
    </w:p>
    <w:p w:rsidR="007C5D51" w:rsidRPr="009D7674" w:rsidRDefault="009D7674" w:rsidP="009D7674">
      <w:pPr>
        <w:ind w:left="432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* Возможно указание </w:t>
      </w:r>
      <w:r w:rsidRPr="009D7674">
        <w:rPr>
          <w:rFonts w:asciiTheme="majorHAnsi" w:hAnsiTheme="majorHAnsi" w:cstheme="minorHAnsi"/>
          <w:sz w:val="28"/>
          <w:szCs w:val="28"/>
        </w:rPr>
        <w:t>цвет</w:t>
      </w:r>
      <w:r>
        <w:rPr>
          <w:rFonts w:asciiTheme="majorHAnsi" w:hAnsiTheme="majorHAnsi" w:cstheme="minorHAnsi"/>
          <w:sz w:val="28"/>
          <w:szCs w:val="28"/>
        </w:rPr>
        <w:t>а</w:t>
      </w:r>
      <w:r w:rsidRPr="009D7674">
        <w:rPr>
          <w:rFonts w:asciiTheme="majorHAnsi" w:hAnsiTheme="majorHAnsi" w:cstheme="minorHAnsi"/>
          <w:sz w:val="28"/>
          <w:szCs w:val="28"/>
        </w:rPr>
        <w:t xml:space="preserve"> котла.</w:t>
      </w:r>
    </w:p>
    <w:p w:rsidR="008D5786" w:rsidRPr="00B04477" w:rsidRDefault="008D5786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D81BF2">
        <w:rPr>
          <w:rFonts w:asciiTheme="majorHAnsi" w:hAnsiTheme="majorHAnsi" w:cstheme="minorHAnsi"/>
          <w:sz w:val="28"/>
          <w:szCs w:val="28"/>
        </w:rPr>
        <w:t>При нарушении пользователем правил, изложенных</w:t>
      </w:r>
      <w:r w:rsidRPr="00B04477">
        <w:rPr>
          <w:rFonts w:asciiTheme="majorHAnsi" w:hAnsiTheme="majorHAnsi" w:cstheme="minorHAnsi"/>
          <w:sz w:val="28"/>
          <w:szCs w:val="28"/>
        </w:rPr>
        <w:t xml:space="preserve"> в настоящем руководстве, котел гарантийному ремонту не</w:t>
      </w:r>
      <w:bookmarkStart w:id="7" w:name="_GoBack"/>
      <w:bookmarkEnd w:id="7"/>
      <w:r w:rsidRPr="00B04477">
        <w:rPr>
          <w:rFonts w:asciiTheme="majorHAnsi" w:hAnsiTheme="majorHAnsi" w:cstheme="minorHAnsi"/>
          <w:sz w:val="28"/>
          <w:szCs w:val="28"/>
        </w:rPr>
        <w:t xml:space="preserve"> подлежит</w:t>
      </w:r>
    </w:p>
    <w:p w:rsidR="008D5786" w:rsidRPr="00B04477" w:rsidRDefault="008D5786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Завод-изготовитель оставляет за собой право на совершенствование конструкции, поэтому в конструкции котла, могут быть внесены изменения, не ухудшающие его работу</w:t>
      </w:r>
    </w:p>
    <w:p w:rsidR="007C5D51" w:rsidRPr="00B04477" w:rsidRDefault="007C5D51" w:rsidP="00EE32C2">
      <w:p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br w:type="page"/>
      </w:r>
    </w:p>
    <w:p w:rsidR="007534C9" w:rsidRPr="00B04477" w:rsidRDefault="007534C9" w:rsidP="00F0600F">
      <w:pPr>
        <w:pStyle w:val="1"/>
        <w:keepNext w:val="0"/>
        <w:numPr>
          <w:ilvl w:val="0"/>
          <w:numId w:val="1"/>
        </w:numPr>
        <w:spacing w:before="0" w:after="0"/>
        <w:ind w:left="357" w:hanging="357"/>
        <w:jc w:val="center"/>
        <w:rPr>
          <w:rFonts w:asciiTheme="majorHAnsi" w:hAnsiTheme="majorHAnsi" w:cstheme="minorHAnsi"/>
          <w:caps/>
        </w:rPr>
      </w:pPr>
      <w:bookmarkStart w:id="8" w:name="_Toc40949013"/>
      <w:r w:rsidRPr="00B04477">
        <w:rPr>
          <w:rFonts w:asciiTheme="majorHAnsi" w:hAnsiTheme="majorHAnsi" w:cstheme="minorHAnsi"/>
          <w:caps/>
        </w:rPr>
        <w:lastRenderedPageBreak/>
        <w:t>ТЕХНИЧЕСКИЕ ХАРАКТЕРИСТИКИ КОТЛА</w:t>
      </w:r>
      <w:bookmarkEnd w:id="3"/>
      <w:bookmarkEnd w:id="4"/>
      <w:bookmarkEnd w:id="5"/>
      <w:bookmarkEnd w:id="6"/>
      <w:bookmarkEnd w:id="8"/>
    </w:p>
    <w:p w:rsidR="007534C9" w:rsidRPr="00B04477" w:rsidRDefault="00C63D7D" w:rsidP="00EE32C2">
      <w:pPr>
        <w:pStyle w:val="a3"/>
        <w:numPr>
          <w:ilvl w:val="1"/>
          <w:numId w:val="1"/>
        </w:numPr>
        <w:tabs>
          <w:tab w:val="left" w:pos="1080"/>
        </w:tabs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 xml:space="preserve">Котел предназначен для работы на природном газе по ГОСТ 5542. </w:t>
      </w:r>
      <w:r w:rsidR="003D496C">
        <w:rPr>
          <w:rFonts w:asciiTheme="majorHAnsi" w:hAnsiTheme="majorHAnsi" w:cstheme="minorHAnsi"/>
          <w:sz w:val="28"/>
        </w:rPr>
        <w:t>При но</w:t>
      </w:r>
      <w:r w:rsidR="008D5786" w:rsidRPr="00B04477">
        <w:rPr>
          <w:rFonts w:asciiTheme="majorHAnsi" w:hAnsiTheme="majorHAnsi" w:cstheme="minorHAnsi"/>
          <w:sz w:val="28"/>
        </w:rPr>
        <w:t>минальном давлении и теплоте сгорания природного газа 35570±1780</w:t>
      </w:r>
      <w:r w:rsidR="00756A26" w:rsidRPr="00B04477">
        <w:rPr>
          <w:rFonts w:asciiTheme="majorHAnsi" w:hAnsiTheme="majorHAnsi" w:cstheme="minorHAnsi"/>
          <w:sz w:val="28"/>
        </w:rPr>
        <w:t xml:space="preserve"> </w:t>
      </w:r>
      <w:r w:rsidR="008D5786" w:rsidRPr="00B04477">
        <w:rPr>
          <w:rFonts w:asciiTheme="majorHAnsi" w:hAnsiTheme="majorHAnsi" w:cstheme="minorHAnsi"/>
          <w:sz w:val="28"/>
        </w:rPr>
        <w:t>кДж/м</w:t>
      </w:r>
      <w:r w:rsidR="008D5786" w:rsidRPr="00B04477">
        <w:rPr>
          <w:rFonts w:asciiTheme="majorHAnsi" w:hAnsiTheme="majorHAnsi" w:cstheme="minorHAnsi"/>
          <w:sz w:val="28"/>
          <w:vertAlign w:val="superscript"/>
        </w:rPr>
        <w:t>3</w:t>
      </w:r>
      <w:r w:rsidR="00756A26" w:rsidRPr="00B04477">
        <w:rPr>
          <w:rFonts w:asciiTheme="majorHAnsi" w:hAnsiTheme="majorHAnsi" w:cstheme="minorHAnsi"/>
          <w:sz w:val="28"/>
          <w:vertAlign w:val="superscript"/>
        </w:rPr>
        <w:t xml:space="preserve"> </w:t>
      </w:r>
      <w:r w:rsidR="008D5786" w:rsidRPr="00B04477">
        <w:rPr>
          <w:rFonts w:asciiTheme="majorHAnsi" w:hAnsiTheme="majorHAnsi" w:cstheme="minorHAnsi"/>
          <w:sz w:val="28"/>
        </w:rPr>
        <w:t>(8500±425ккал/м</w:t>
      </w:r>
      <w:r w:rsidR="008D5786" w:rsidRPr="00B04477">
        <w:rPr>
          <w:rFonts w:asciiTheme="majorHAnsi" w:hAnsiTheme="majorHAnsi" w:cstheme="minorHAnsi"/>
          <w:sz w:val="28"/>
          <w:vertAlign w:val="superscript"/>
        </w:rPr>
        <w:t>3</w:t>
      </w:r>
      <w:r w:rsidR="008D5786" w:rsidRPr="00B04477">
        <w:rPr>
          <w:rFonts w:asciiTheme="majorHAnsi" w:hAnsiTheme="majorHAnsi" w:cstheme="minorHAnsi"/>
          <w:sz w:val="28"/>
        </w:rPr>
        <w:t>) работа котлов характеризуется показателями, указанными в таблице 1.</w:t>
      </w:r>
      <w:r w:rsidR="00756A26" w:rsidRPr="00B04477">
        <w:rPr>
          <w:rFonts w:asciiTheme="majorHAnsi" w:hAnsiTheme="majorHAnsi" w:cstheme="minorHAnsi"/>
          <w:sz w:val="28"/>
        </w:rPr>
        <w:t xml:space="preserve"> </w:t>
      </w:r>
      <w:r w:rsidRPr="00B04477">
        <w:rPr>
          <w:rFonts w:asciiTheme="majorHAnsi" w:hAnsiTheme="majorHAnsi" w:cstheme="minorHAnsi"/>
          <w:sz w:val="28"/>
        </w:rPr>
        <w:t xml:space="preserve">В качестве теплоносителя используется вода соответствующая требованиям </w:t>
      </w:r>
      <w:r w:rsidR="003F1366" w:rsidRPr="00D81BF2">
        <w:rPr>
          <w:rFonts w:asciiTheme="majorHAnsi" w:hAnsiTheme="majorHAnsi" w:cstheme="minorHAnsi"/>
          <w:sz w:val="28"/>
        </w:rPr>
        <w:t>СП 89.13330.2016</w:t>
      </w:r>
      <w:r w:rsidRPr="00D81BF2">
        <w:rPr>
          <w:rFonts w:asciiTheme="majorHAnsi" w:hAnsiTheme="majorHAnsi" w:cstheme="minorHAnsi"/>
          <w:sz w:val="28"/>
        </w:rPr>
        <w:t>.</w:t>
      </w:r>
      <w:r w:rsidR="00462D12" w:rsidRPr="00B04477">
        <w:rPr>
          <w:rFonts w:asciiTheme="majorHAnsi" w:hAnsiTheme="majorHAnsi" w:cstheme="minorHAnsi"/>
          <w:sz w:val="28"/>
        </w:rPr>
        <w:t xml:space="preserve"> </w:t>
      </w:r>
    </w:p>
    <w:p w:rsidR="007534C9" w:rsidRPr="00B04477" w:rsidRDefault="007534C9" w:rsidP="00A63B09">
      <w:pPr>
        <w:ind w:left="540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Таблица 1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ayout w:type="fixed"/>
        <w:tblLook w:val="01E0" w:firstRow="1" w:lastRow="1" w:firstColumn="1" w:lastColumn="1" w:noHBand="0" w:noVBand="0"/>
      </w:tblPr>
      <w:tblGrid>
        <w:gridCol w:w="1284"/>
        <w:gridCol w:w="39"/>
        <w:gridCol w:w="1923"/>
        <w:gridCol w:w="717"/>
        <w:gridCol w:w="465"/>
        <w:gridCol w:w="574"/>
        <w:gridCol w:w="572"/>
        <w:gridCol w:w="566"/>
        <w:gridCol w:w="7"/>
        <w:gridCol w:w="574"/>
        <w:gridCol w:w="575"/>
        <w:gridCol w:w="572"/>
        <w:gridCol w:w="573"/>
        <w:gridCol w:w="24"/>
        <w:gridCol w:w="548"/>
        <w:gridCol w:w="574"/>
        <w:gridCol w:w="572"/>
        <w:gridCol w:w="609"/>
      </w:tblGrid>
      <w:tr w:rsidR="0076158B" w:rsidRPr="000A621D" w:rsidTr="00FF082C">
        <w:trPr>
          <w:trHeight w:val="393"/>
          <w:tblHeader/>
        </w:trPr>
        <w:tc>
          <w:tcPr>
            <w:tcW w:w="3246" w:type="dxa"/>
            <w:gridSpan w:val="3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76158B" w:rsidRPr="000A621D" w:rsidRDefault="0076158B" w:rsidP="009B319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НАИМЕНОВАНИЕ ПАРАМЕТРА ИЛИ РАЗМЕРА</w:t>
            </w:r>
          </w:p>
        </w:tc>
        <w:tc>
          <w:tcPr>
            <w:tcW w:w="7522" w:type="dxa"/>
            <w:gridSpan w:val="1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6158B" w:rsidRPr="000A621D" w:rsidRDefault="0076158B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ТИПОРАЗМЕР КОТЛА</w:t>
            </w:r>
            <w:r w:rsidR="00261DF0" w:rsidRPr="000A621D">
              <w:rPr>
                <w:rFonts w:asciiTheme="majorHAnsi" w:hAnsiTheme="majorHAnsi" w:cstheme="minorHAnsi"/>
                <w:sz w:val="22"/>
                <w:szCs w:val="22"/>
              </w:rPr>
              <w:t xml:space="preserve"> «ДОБРЫНЯ»</w:t>
            </w:r>
          </w:p>
        </w:tc>
      </w:tr>
      <w:tr w:rsidR="00C05A1E" w:rsidRPr="000A621D" w:rsidTr="00FF082C">
        <w:trPr>
          <w:trHeight w:val="358"/>
          <w:tblHeader/>
        </w:trPr>
        <w:tc>
          <w:tcPr>
            <w:tcW w:w="324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BE575F" w:rsidRPr="000A621D" w:rsidRDefault="00BE575F" w:rsidP="009B319F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7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7,5</w:t>
            </w:r>
          </w:p>
        </w:tc>
        <w:tc>
          <w:tcPr>
            <w:tcW w:w="4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10</w:t>
            </w: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10К</w:t>
            </w:r>
          </w:p>
        </w:tc>
        <w:tc>
          <w:tcPr>
            <w:tcW w:w="5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12,5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12,5 К</w:t>
            </w:r>
          </w:p>
        </w:tc>
        <w:tc>
          <w:tcPr>
            <w:tcW w:w="58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16</w:t>
            </w:r>
          </w:p>
        </w:tc>
        <w:tc>
          <w:tcPr>
            <w:tcW w:w="5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16К</w:t>
            </w:r>
          </w:p>
        </w:tc>
        <w:tc>
          <w:tcPr>
            <w:tcW w:w="5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20</w:t>
            </w:r>
          </w:p>
        </w:tc>
        <w:tc>
          <w:tcPr>
            <w:tcW w:w="5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20К</w:t>
            </w:r>
          </w:p>
        </w:tc>
        <w:tc>
          <w:tcPr>
            <w:tcW w:w="5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25</w:t>
            </w: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25К</w:t>
            </w:r>
          </w:p>
        </w:tc>
        <w:tc>
          <w:tcPr>
            <w:tcW w:w="5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30</w:t>
            </w:r>
          </w:p>
        </w:tc>
        <w:tc>
          <w:tcPr>
            <w:tcW w:w="6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30К</w:t>
            </w:r>
          </w:p>
        </w:tc>
      </w:tr>
      <w:tr w:rsidR="00BE575F" w:rsidRPr="000A621D" w:rsidTr="00FF082C">
        <w:trPr>
          <w:trHeight w:val="550"/>
        </w:trPr>
        <w:tc>
          <w:tcPr>
            <w:tcW w:w="3246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BE575F" w:rsidRPr="000A621D" w:rsidRDefault="00BE575F" w:rsidP="009B319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Style w:val="af2"/>
                <w:rFonts w:asciiTheme="majorHAnsi" w:hAnsiTheme="majorHAnsi" w:cstheme="minorHAnsi"/>
                <w:sz w:val="22"/>
                <w:szCs w:val="22"/>
              </w:rPr>
              <w:footnoteReference w:customMarkFollows="1" w:id="1"/>
              <w:sym w:font="Symbol" w:char="F02A"/>
            </w: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 xml:space="preserve">Номинальная </w:t>
            </w:r>
            <w:proofErr w:type="spellStart"/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теплопроизводительность</w:t>
            </w:r>
            <w:proofErr w:type="spellEnd"/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, кВт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8</w:t>
            </w:r>
          </w:p>
        </w:tc>
        <w:tc>
          <w:tcPr>
            <w:tcW w:w="1039" w:type="dxa"/>
            <w:gridSpan w:val="2"/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10</w:t>
            </w:r>
          </w:p>
        </w:tc>
        <w:tc>
          <w:tcPr>
            <w:tcW w:w="1138" w:type="dxa"/>
            <w:gridSpan w:val="2"/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12,5</w:t>
            </w:r>
          </w:p>
        </w:tc>
        <w:tc>
          <w:tcPr>
            <w:tcW w:w="1156" w:type="dxa"/>
            <w:gridSpan w:val="3"/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16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20</w:t>
            </w:r>
          </w:p>
        </w:tc>
        <w:tc>
          <w:tcPr>
            <w:tcW w:w="1146" w:type="dxa"/>
            <w:gridSpan w:val="3"/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25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30</w:t>
            </w:r>
          </w:p>
        </w:tc>
      </w:tr>
      <w:tr w:rsidR="00BE575F" w:rsidRPr="000A621D" w:rsidTr="00FF082C">
        <w:trPr>
          <w:trHeight w:val="558"/>
        </w:trPr>
        <w:tc>
          <w:tcPr>
            <w:tcW w:w="3246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BE575F" w:rsidRPr="000A621D" w:rsidRDefault="00BE575F" w:rsidP="009B319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 xml:space="preserve">*Коэффициент полезного действия, %, не менее 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90</w:t>
            </w:r>
          </w:p>
        </w:tc>
        <w:tc>
          <w:tcPr>
            <w:tcW w:w="1039" w:type="dxa"/>
            <w:gridSpan w:val="2"/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90</w:t>
            </w:r>
          </w:p>
        </w:tc>
        <w:tc>
          <w:tcPr>
            <w:tcW w:w="1138" w:type="dxa"/>
            <w:gridSpan w:val="2"/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90</w:t>
            </w:r>
          </w:p>
        </w:tc>
        <w:tc>
          <w:tcPr>
            <w:tcW w:w="1156" w:type="dxa"/>
            <w:gridSpan w:val="3"/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90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90</w:t>
            </w:r>
          </w:p>
        </w:tc>
        <w:tc>
          <w:tcPr>
            <w:tcW w:w="1146" w:type="dxa"/>
            <w:gridSpan w:val="3"/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90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BE575F" w:rsidRPr="000A621D" w:rsidRDefault="00BE575F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90</w:t>
            </w:r>
          </w:p>
        </w:tc>
      </w:tr>
      <w:tr w:rsidR="00A86195" w:rsidRPr="000A621D" w:rsidTr="00FF082C">
        <w:trPr>
          <w:trHeight w:val="267"/>
        </w:trPr>
        <w:tc>
          <w:tcPr>
            <w:tcW w:w="3246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A86195" w:rsidRPr="000A621D" w:rsidRDefault="00A86195" w:rsidP="009B319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Топливо</w:t>
            </w:r>
          </w:p>
        </w:tc>
        <w:tc>
          <w:tcPr>
            <w:tcW w:w="7522" w:type="dxa"/>
            <w:gridSpan w:val="15"/>
            <w:shd w:val="clear" w:color="auto" w:fill="auto"/>
            <w:noWrap/>
            <w:vAlign w:val="center"/>
          </w:tcPr>
          <w:p w:rsidR="00A86195" w:rsidRPr="000A621D" w:rsidRDefault="00A86195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Природный газ по ГОСТ 5542</w:t>
            </w:r>
          </w:p>
        </w:tc>
      </w:tr>
      <w:tr w:rsidR="00A86195" w:rsidRPr="000A621D" w:rsidTr="00FF082C">
        <w:trPr>
          <w:trHeight w:val="285"/>
        </w:trPr>
        <w:tc>
          <w:tcPr>
            <w:tcW w:w="1284" w:type="dxa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A86195" w:rsidRPr="000A621D" w:rsidRDefault="00A86195" w:rsidP="009B319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 xml:space="preserve">Давление газа перед котлом, Па </w:t>
            </w:r>
          </w:p>
        </w:tc>
        <w:tc>
          <w:tcPr>
            <w:tcW w:w="1962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86195" w:rsidRPr="000A621D" w:rsidRDefault="00A86195" w:rsidP="009B319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proofErr w:type="gramStart"/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минимальное</w:t>
            </w:r>
            <w:proofErr w:type="gramEnd"/>
          </w:p>
        </w:tc>
        <w:tc>
          <w:tcPr>
            <w:tcW w:w="7522" w:type="dxa"/>
            <w:gridSpan w:val="15"/>
            <w:shd w:val="clear" w:color="auto" w:fill="auto"/>
            <w:noWrap/>
            <w:vAlign w:val="center"/>
          </w:tcPr>
          <w:p w:rsidR="00A86195" w:rsidRPr="000A621D" w:rsidRDefault="00533CE6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13</w:t>
            </w:r>
            <w:r w:rsidR="00A86195" w:rsidRPr="000A621D">
              <w:rPr>
                <w:rFonts w:asciiTheme="majorHAnsi" w:hAnsiTheme="majorHAnsi" w:cstheme="minorHAnsi"/>
                <w:sz w:val="22"/>
                <w:szCs w:val="22"/>
              </w:rPr>
              <w:t xml:space="preserve">00 </w:t>
            </w:r>
          </w:p>
        </w:tc>
      </w:tr>
      <w:tr w:rsidR="00A86195" w:rsidRPr="000A621D" w:rsidTr="00FF082C">
        <w:trPr>
          <w:trHeight w:val="326"/>
        </w:trPr>
        <w:tc>
          <w:tcPr>
            <w:tcW w:w="1284" w:type="dxa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A86195" w:rsidRPr="000A621D" w:rsidRDefault="00A86195" w:rsidP="009B319F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962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86195" w:rsidRPr="000A621D" w:rsidRDefault="00A86195" w:rsidP="009B319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proofErr w:type="gramStart"/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номинальное</w:t>
            </w:r>
            <w:proofErr w:type="gramEnd"/>
          </w:p>
        </w:tc>
        <w:tc>
          <w:tcPr>
            <w:tcW w:w="7522" w:type="dxa"/>
            <w:gridSpan w:val="15"/>
            <w:shd w:val="clear" w:color="auto" w:fill="auto"/>
            <w:noWrap/>
            <w:vAlign w:val="center"/>
          </w:tcPr>
          <w:p w:rsidR="00A86195" w:rsidRPr="000A621D" w:rsidRDefault="00A86195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 xml:space="preserve">2000 </w:t>
            </w:r>
          </w:p>
        </w:tc>
      </w:tr>
      <w:tr w:rsidR="00A86195" w:rsidRPr="000A621D" w:rsidTr="00FF082C">
        <w:trPr>
          <w:trHeight w:val="362"/>
        </w:trPr>
        <w:tc>
          <w:tcPr>
            <w:tcW w:w="1284" w:type="dxa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A86195" w:rsidRPr="000A621D" w:rsidRDefault="00A86195" w:rsidP="009B319F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962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86195" w:rsidRPr="000A621D" w:rsidRDefault="00A86195" w:rsidP="009B319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proofErr w:type="gramStart"/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максимальное</w:t>
            </w:r>
            <w:proofErr w:type="gramEnd"/>
          </w:p>
        </w:tc>
        <w:tc>
          <w:tcPr>
            <w:tcW w:w="7522" w:type="dxa"/>
            <w:gridSpan w:val="15"/>
            <w:shd w:val="clear" w:color="auto" w:fill="auto"/>
            <w:noWrap/>
            <w:vAlign w:val="center"/>
          </w:tcPr>
          <w:p w:rsidR="00A86195" w:rsidRPr="000A621D" w:rsidRDefault="00A86195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 xml:space="preserve">3000 </w:t>
            </w:r>
          </w:p>
        </w:tc>
      </w:tr>
      <w:tr w:rsidR="00BE575F" w:rsidRPr="000A621D" w:rsidTr="00FF082C">
        <w:trPr>
          <w:trHeight w:val="358"/>
        </w:trPr>
        <w:tc>
          <w:tcPr>
            <w:tcW w:w="3246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BE575F" w:rsidRPr="000A621D" w:rsidRDefault="00BE575F" w:rsidP="009B319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Расход природного газа, м</w:t>
            </w:r>
            <w:r w:rsidRPr="000A621D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3</w:t>
            </w: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/час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:rsidR="00BE575F" w:rsidRPr="000A621D" w:rsidRDefault="000A621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0,9</w:t>
            </w:r>
          </w:p>
        </w:tc>
        <w:tc>
          <w:tcPr>
            <w:tcW w:w="1039" w:type="dxa"/>
            <w:gridSpan w:val="2"/>
            <w:shd w:val="clear" w:color="auto" w:fill="auto"/>
            <w:vAlign w:val="center"/>
          </w:tcPr>
          <w:p w:rsidR="00BE575F" w:rsidRPr="000A621D" w:rsidRDefault="000A621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1,18</w:t>
            </w:r>
          </w:p>
        </w:tc>
        <w:tc>
          <w:tcPr>
            <w:tcW w:w="1138" w:type="dxa"/>
            <w:gridSpan w:val="2"/>
            <w:shd w:val="clear" w:color="auto" w:fill="auto"/>
            <w:vAlign w:val="center"/>
          </w:tcPr>
          <w:p w:rsidR="00BE575F" w:rsidRPr="000A621D" w:rsidRDefault="000A621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1,5</w:t>
            </w:r>
          </w:p>
        </w:tc>
        <w:tc>
          <w:tcPr>
            <w:tcW w:w="1156" w:type="dxa"/>
            <w:gridSpan w:val="3"/>
            <w:shd w:val="clear" w:color="auto" w:fill="auto"/>
            <w:vAlign w:val="center"/>
          </w:tcPr>
          <w:p w:rsidR="00BE575F" w:rsidRPr="000A621D" w:rsidRDefault="000A621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1,7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:rsidR="00BE575F" w:rsidRPr="000A621D" w:rsidRDefault="000A621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2,3</w:t>
            </w:r>
          </w:p>
        </w:tc>
        <w:tc>
          <w:tcPr>
            <w:tcW w:w="1146" w:type="dxa"/>
            <w:gridSpan w:val="3"/>
            <w:shd w:val="clear" w:color="auto" w:fill="auto"/>
            <w:vAlign w:val="center"/>
          </w:tcPr>
          <w:p w:rsidR="00BE575F" w:rsidRPr="000A621D" w:rsidRDefault="000A621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2,94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BE575F" w:rsidRPr="000A621D" w:rsidRDefault="000A621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3,4</w:t>
            </w:r>
          </w:p>
        </w:tc>
      </w:tr>
      <w:tr w:rsidR="00CB537C" w:rsidRPr="000A621D" w:rsidTr="00FF082C">
        <w:trPr>
          <w:trHeight w:val="326"/>
        </w:trPr>
        <w:tc>
          <w:tcPr>
            <w:tcW w:w="3246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CB537C" w:rsidRPr="000A621D" w:rsidRDefault="00CB537C" w:rsidP="009B319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Разряжение в дымоходе, Па</w:t>
            </w:r>
          </w:p>
        </w:tc>
        <w:tc>
          <w:tcPr>
            <w:tcW w:w="7522" w:type="dxa"/>
            <w:gridSpan w:val="15"/>
            <w:shd w:val="clear" w:color="auto" w:fill="auto"/>
            <w:noWrap/>
            <w:vAlign w:val="center"/>
          </w:tcPr>
          <w:p w:rsidR="00CB537C" w:rsidRPr="000A621D" w:rsidRDefault="00CB537C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5-15</w:t>
            </w:r>
          </w:p>
        </w:tc>
      </w:tr>
      <w:tr w:rsidR="00BE575F" w:rsidRPr="000A621D" w:rsidTr="00FF082C">
        <w:trPr>
          <w:trHeight w:val="398"/>
        </w:trPr>
        <w:tc>
          <w:tcPr>
            <w:tcW w:w="3246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BE575F" w:rsidRPr="000A621D" w:rsidRDefault="00BE575F" w:rsidP="009B319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Расход воды через котел не менее, м</w:t>
            </w:r>
            <w:r w:rsidRPr="000A621D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3</w:t>
            </w: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/час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:rsidR="00BE575F" w:rsidRPr="000A621D" w:rsidRDefault="000A621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0,25</w:t>
            </w:r>
          </w:p>
        </w:tc>
        <w:tc>
          <w:tcPr>
            <w:tcW w:w="1039" w:type="dxa"/>
            <w:gridSpan w:val="2"/>
            <w:shd w:val="clear" w:color="auto" w:fill="auto"/>
            <w:vAlign w:val="center"/>
          </w:tcPr>
          <w:p w:rsidR="00BE575F" w:rsidRPr="000A621D" w:rsidRDefault="000A621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0,35</w:t>
            </w:r>
          </w:p>
        </w:tc>
        <w:tc>
          <w:tcPr>
            <w:tcW w:w="1138" w:type="dxa"/>
            <w:gridSpan w:val="2"/>
            <w:shd w:val="clear" w:color="auto" w:fill="auto"/>
            <w:vAlign w:val="center"/>
          </w:tcPr>
          <w:p w:rsidR="00BE575F" w:rsidRPr="000A621D" w:rsidRDefault="000A621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0,44</w:t>
            </w:r>
          </w:p>
        </w:tc>
        <w:tc>
          <w:tcPr>
            <w:tcW w:w="1156" w:type="dxa"/>
            <w:gridSpan w:val="3"/>
            <w:shd w:val="clear" w:color="auto" w:fill="auto"/>
            <w:vAlign w:val="center"/>
          </w:tcPr>
          <w:p w:rsidR="00BE575F" w:rsidRPr="000A621D" w:rsidRDefault="000A621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0,55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:rsidR="00BE575F" w:rsidRPr="000A621D" w:rsidRDefault="000A621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0,7</w:t>
            </w:r>
          </w:p>
        </w:tc>
        <w:tc>
          <w:tcPr>
            <w:tcW w:w="1146" w:type="dxa"/>
            <w:gridSpan w:val="3"/>
            <w:shd w:val="clear" w:color="auto" w:fill="auto"/>
            <w:vAlign w:val="center"/>
          </w:tcPr>
          <w:p w:rsidR="00BE575F" w:rsidRPr="000A621D" w:rsidRDefault="000A621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0,88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BE575F" w:rsidRPr="000A621D" w:rsidRDefault="000A621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1,05</w:t>
            </w:r>
          </w:p>
        </w:tc>
      </w:tr>
      <w:tr w:rsidR="00BE575F" w:rsidRPr="000A621D" w:rsidTr="00FF082C">
        <w:trPr>
          <w:trHeight w:val="313"/>
        </w:trPr>
        <w:tc>
          <w:tcPr>
            <w:tcW w:w="3246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BE575F" w:rsidRPr="000A621D" w:rsidRDefault="00C05A1E" w:rsidP="009B319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*</w:t>
            </w:r>
            <w:r w:rsidR="00BE575F" w:rsidRPr="000A621D">
              <w:rPr>
                <w:rFonts w:asciiTheme="majorHAnsi" w:hAnsiTheme="majorHAnsi" w:cstheme="minorHAnsi"/>
                <w:sz w:val="22"/>
                <w:szCs w:val="22"/>
              </w:rPr>
              <w:t>Удельный расход гор</w:t>
            </w:r>
            <w:r>
              <w:rPr>
                <w:rFonts w:asciiTheme="majorHAnsi" w:hAnsiTheme="majorHAnsi" w:cstheme="minorHAnsi"/>
                <w:sz w:val="22"/>
                <w:szCs w:val="22"/>
              </w:rPr>
              <w:t xml:space="preserve">ячей воды при ∆t - 25˚C, л/мин 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:rsidR="00BE575F" w:rsidRPr="000A621D" w:rsidRDefault="00E67FD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1039" w:type="dxa"/>
            <w:gridSpan w:val="2"/>
            <w:shd w:val="clear" w:color="auto" w:fill="auto"/>
            <w:vAlign w:val="center"/>
          </w:tcPr>
          <w:p w:rsidR="00BE575F" w:rsidRPr="000A621D" w:rsidRDefault="00E67FD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1138" w:type="dxa"/>
            <w:gridSpan w:val="2"/>
            <w:shd w:val="clear" w:color="auto" w:fill="auto"/>
            <w:vAlign w:val="center"/>
          </w:tcPr>
          <w:p w:rsidR="00BE575F" w:rsidRPr="000A621D" w:rsidRDefault="00E67FD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3,6</w:t>
            </w:r>
          </w:p>
        </w:tc>
        <w:tc>
          <w:tcPr>
            <w:tcW w:w="1156" w:type="dxa"/>
            <w:gridSpan w:val="3"/>
            <w:shd w:val="clear" w:color="auto" w:fill="auto"/>
            <w:vAlign w:val="center"/>
          </w:tcPr>
          <w:p w:rsidR="00BE575F" w:rsidRPr="000A621D" w:rsidRDefault="00E67FD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4,9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:rsidR="00BE575F" w:rsidRPr="000A621D" w:rsidRDefault="00E67FD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5,8</w:t>
            </w:r>
          </w:p>
        </w:tc>
        <w:tc>
          <w:tcPr>
            <w:tcW w:w="1146" w:type="dxa"/>
            <w:gridSpan w:val="3"/>
            <w:shd w:val="clear" w:color="auto" w:fill="auto"/>
            <w:vAlign w:val="center"/>
          </w:tcPr>
          <w:p w:rsidR="00BE575F" w:rsidRPr="000A621D" w:rsidRDefault="00E67FD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7,0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BE575F" w:rsidRPr="000A621D" w:rsidRDefault="00E67FD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7,0</w:t>
            </w:r>
          </w:p>
        </w:tc>
      </w:tr>
      <w:tr w:rsidR="00D66B66" w:rsidRPr="000A621D" w:rsidTr="00FF082C">
        <w:trPr>
          <w:trHeight w:val="313"/>
        </w:trPr>
        <w:tc>
          <w:tcPr>
            <w:tcW w:w="3246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D66B66" w:rsidRPr="000A621D" w:rsidRDefault="00D66B66" w:rsidP="009B319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Давление воды, не более, МПа</w:t>
            </w:r>
          </w:p>
        </w:tc>
        <w:tc>
          <w:tcPr>
            <w:tcW w:w="7522" w:type="dxa"/>
            <w:gridSpan w:val="15"/>
            <w:shd w:val="clear" w:color="auto" w:fill="auto"/>
            <w:noWrap/>
            <w:vAlign w:val="center"/>
          </w:tcPr>
          <w:p w:rsidR="00D66B66" w:rsidRPr="000A621D" w:rsidRDefault="00D66B66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0,3</w:t>
            </w:r>
          </w:p>
        </w:tc>
      </w:tr>
      <w:tr w:rsidR="00C05A1E" w:rsidRPr="000A621D" w:rsidTr="00FF082C">
        <w:trPr>
          <w:trHeight w:val="661"/>
        </w:trPr>
        <w:tc>
          <w:tcPr>
            <w:tcW w:w="3246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571721" w:rsidRPr="000A621D" w:rsidRDefault="00571721" w:rsidP="009B319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sz w:val="22"/>
                <w:szCs w:val="22"/>
              </w:rPr>
              <w:t>* Максимальное давление в системе горячего водоснабжения, мПа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:rsidR="00571721" w:rsidRPr="000A621D" w:rsidRDefault="00E67FD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571721" w:rsidRPr="000A621D" w:rsidRDefault="00E67FD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571721" w:rsidRPr="000A621D" w:rsidRDefault="00E67FD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571721" w:rsidRPr="000A621D" w:rsidRDefault="00E67FD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71721" w:rsidRPr="000A621D" w:rsidRDefault="00E67FD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  <w:tc>
          <w:tcPr>
            <w:tcW w:w="581" w:type="dxa"/>
            <w:gridSpan w:val="2"/>
            <w:shd w:val="clear" w:color="auto" w:fill="auto"/>
            <w:vAlign w:val="center"/>
          </w:tcPr>
          <w:p w:rsidR="00571721" w:rsidRPr="000A621D" w:rsidRDefault="00E67FD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575" w:type="dxa"/>
            <w:shd w:val="clear" w:color="auto" w:fill="auto"/>
            <w:vAlign w:val="center"/>
          </w:tcPr>
          <w:p w:rsidR="00571721" w:rsidRPr="000A621D" w:rsidRDefault="00E67FD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571721" w:rsidRPr="000A621D" w:rsidRDefault="00E67FD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71721" w:rsidRPr="000A621D" w:rsidRDefault="00E67FD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  <w:tc>
          <w:tcPr>
            <w:tcW w:w="572" w:type="dxa"/>
            <w:gridSpan w:val="2"/>
            <w:shd w:val="clear" w:color="auto" w:fill="auto"/>
            <w:vAlign w:val="center"/>
          </w:tcPr>
          <w:p w:rsidR="00571721" w:rsidRPr="000A621D" w:rsidRDefault="00E67FD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571721" w:rsidRPr="000A621D" w:rsidRDefault="00E67FD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571721" w:rsidRPr="000A621D" w:rsidRDefault="00E67FD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571721" w:rsidRPr="000A621D" w:rsidRDefault="00E67FDD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</w:tr>
      <w:tr w:rsidR="00D66B66" w:rsidRPr="000A621D" w:rsidTr="00FF082C">
        <w:trPr>
          <w:trHeight w:val="317"/>
        </w:trPr>
        <w:tc>
          <w:tcPr>
            <w:tcW w:w="3246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D66B66" w:rsidRPr="000A621D" w:rsidRDefault="00D66B66" w:rsidP="009B319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 xml:space="preserve">Максимальная температура воды на выходе, </w:t>
            </w:r>
            <w:proofErr w:type="spellStart"/>
            <w:r w:rsidRPr="000A621D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о</w:t>
            </w: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С</w:t>
            </w:r>
            <w:proofErr w:type="spellEnd"/>
          </w:p>
        </w:tc>
        <w:tc>
          <w:tcPr>
            <w:tcW w:w="7522" w:type="dxa"/>
            <w:gridSpan w:val="15"/>
            <w:shd w:val="clear" w:color="auto" w:fill="auto"/>
            <w:noWrap/>
            <w:vAlign w:val="center"/>
          </w:tcPr>
          <w:p w:rsidR="00D66B66" w:rsidRPr="000A621D" w:rsidRDefault="00D66B66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95</w:t>
            </w:r>
          </w:p>
        </w:tc>
      </w:tr>
      <w:tr w:rsidR="0082634A" w:rsidRPr="000A621D" w:rsidTr="00FF082C">
        <w:trPr>
          <w:trHeight w:val="80"/>
        </w:trPr>
        <w:tc>
          <w:tcPr>
            <w:tcW w:w="3246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82634A" w:rsidRPr="000A621D" w:rsidRDefault="0082634A" w:rsidP="009B319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Объем воды в котле, л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:rsidR="0082634A" w:rsidRPr="000A621D" w:rsidRDefault="005C227B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10</w:t>
            </w:r>
          </w:p>
        </w:tc>
        <w:tc>
          <w:tcPr>
            <w:tcW w:w="1039" w:type="dxa"/>
            <w:gridSpan w:val="2"/>
            <w:shd w:val="clear" w:color="auto" w:fill="auto"/>
            <w:vAlign w:val="center"/>
          </w:tcPr>
          <w:p w:rsidR="0082634A" w:rsidRPr="000A621D" w:rsidRDefault="005C227B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10</w:t>
            </w:r>
          </w:p>
        </w:tc>
        <w:tc>
          <w:tcPr>
            <w:tcW w:w="1138" w:type="dxa"/>
            <w:gridSpan w:val="2"/>
            <w:shd w:val="clear" w:color="auto" w:fill="auto"/>
            <w:vAlign w:val="center"/>
          </w:tcPr>
          <w:p w:rsidR="0082634A" w:rsidRPr="000A621D" w:rsidRDefault="005C227B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14</w:t>
            </w:r>
          </w:p>
        </w:tc>
        <w:tc>
          <w:tcPr>
            <w:tcW w:w="1156" w:type="dxa"/>
            <w:gridSpan w:val="3"/>
            <w:shd w:val="clear" w:color="auto" w:fill="auto"/>
            <w:vAlign w:val="center"/>
          </w:tcPr>
          <w:p w:rsidR="0082634A" w:rsidRPr="000A621D" w:rsidRDefault="005C227B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14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:rsidR="0082634A" w:rsidRPr="000A621D" w:rsidRDefault="005C227B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20</w:t>
            </w:r>
          </w:p>
        </w:tc>
        <w:tc>
          <w:tcPr>
            <w:tcW w:w="1146" w:type="dxa"/>
            <w:gridSpan w:val="3"/>
            <w:shd w:val="clear" w:color="auto" w:fill="auto"/>
            <w:vAlign w:val="center"/>
          </w:tcPr>
          <w:p w:rsidR="0082634A" w:rsidRPr="000A621D" w:rsidRDefault="005C227B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20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82634A" w:rsidRPr="000A621D" w:rsidRDefault="005C227B" w:rsidP="00A8619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20</w:t>
            </w:r>
          </w:p>
        </w:tc>
      </w:tr>
      <w:tr w:rsidR="00AC6803" w:rsidRPr="000A621D" w:rsidTr="00FF082C">
        <w:trPr>
          <w:trHeight w:val="338"/>
        </w:trPr>
        <w:tc>
          <w:tcPr>
            <w:tcW w:w="1323" w:type="dxa"/>
            <w:gridSpan w:val="2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AC6803" w:rsidRPr="000A621D" w:rsidRDefault="00AC6803" w:rsidP="00AC6803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Габаритные размеры, мм</w:t>
            </w:r>
          </w:p>
        </w:tc>
        <w:tc>
          <w:tcPr>
            <w:tcW w:w="192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AC6803" w:rsidRPr="000A621D" w:rsidRDefault="00AC6803" w:rsidP="00AC6803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 xml:space="preserve">Глубина 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:rsidR="00AC6803" w:rsidRPr="000A621D" w:rsidRDefault="00AC6803" w:rsidP="00AC680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475</w:t>
            </w:r>
          </w:p>
        </w:tc>
        <w:tc>
          <w:tcPr>
            <w:tcW w:w="1039" w:type="dxa"/>
            <w:gridSpan w:val="2"/>
            <w:shd w:val="clear" w:color="auto" w:fill="auto"/>
            <w:vAlign w:val="center"/>
          </w:tcPr>
          <w:p w:rsidR="00AC6803" w:rsidRPr="000A621D" w:rsidRDefault="00AC6803" w:rsidP="00AC680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475</w:t>
            </w:r>
          </w:p>
        </w:tc>
        <w:tc>
          <w:tcPr>
            <w:tcW w:w="1138" w:type="dxa"/>
            <w:gridSpan w:val="2"/>
            <w:shd w:val="clear" w:color="auto" w:fill="auto"/>
            <w:vAlign w:val="center"/>
          </w:tcPr>
          <w:p w:rsidR="00AC6803" w:rsidRPr="000A621D" w:rsidRDefault="00AC6803" w:rsidP="00AC680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475</w:t>
            </w:r>
          </w:p>
        </w:tc>
        <w:tc>
          <w:tcPr>
            <w:tcW w:w="1156" w:type="dxa"/>
            <w:gridSpan w:val="3"/>
            <w:shd w:val="clear" w:color="auto" w:fill="auto"/>
            <w:vAlign w:val="center"/>
          </w:tcPr>
          <w:p w:rsidR="00AC6803" w:rsidRPr="000A621D" w:rsidRDefault="00AC6803" w:rsidP="00AC680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475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:rsidR="00AC6803" w:rsidRPr="000A621D" w:rsidRDefault="00AC6803" w:rsidP="00AC680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660</w:t>
            </w:r>
          </w:p>
        </w:tc>
        <w:tc>
          <w:tcPr>
            <w:tcW w:w="1146" w:type="dxa"/>
            <w:gridSpan w:val="3"/>
            <w:shd w:val="clear" w:color="auto" w:fill="auto"/>
            <w:vAlign w:val="center"/>
          </w:tcPr>
          <w:p w:rsidR="00AC6803" w:rsidRPr="000A621D" w:rsidRDefault="00AC6803" w:rsidP="00AC680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660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AC6803" w:rsidRPr="000A621D" w:rsidRDefault="00AC6803" w:rsidP="00AC680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660</w:t>
            </w:r>
          </w:p>
        </w:tc>
      </w:tr>
      <w:tr w:rsidR="00AC6803" w:rsidRPr="000A621D" w:rsidTr="00FF082C">
        <w:trPr>
          <w:trHeight w:val="338"/>
        </w:trPr>
        <w:tc>
          <w:tcPr>
            <w:tcW w:w="1323" w:type="dxa"/>
            <w:gridSpan w:val="2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AC6803" w:rsidRPr="000A621D" w:rsidRDefault="00AC6803" w:rsidP="00AC6803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92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AC6803" w:rsidRPr="000A621D" w:rsidRDefault="00AC6803" w:rsidP="00AC6803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Ширина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:rsidR="00AC6803" w:rsidRPr="000A621D" w:rsidRDefault="00AC6803" w:rsidP="00AC680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355</w:t>
            </w:r>
          </w:p>
        </w:tc>
        <w:tc>
          <w:tcPr>
            <w:tcW w:w="1039" w:type="dxa"/>
            <w:gridSpan w:val="2"/>
            <w:shd w:val="clear" w:color="auto" w:fill="auto"/>
            <w:vAlign w:val="center"/>
          </w:tcPr>
          <w:p w:rsidR="00AC6803" w:rsidRPr="000A621D" w:rsidRDefault="00AC6803" w:rsidP="00AC680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355</w:t>
            </w:r>
          </w:p>
        </w:tc>
        <w:tc>
          <w:tcPr>
            <w:tcW w:w="1138" w:type="dxa"/>
            <w:gridSpan w:val="2"/>
            <w:shd w:val="clear" w:color="auto" w:fill="auto"/>
            <w:vAlign w:val="center"/>
          </w:tcPr>
          <w:p w:rsidR="00AC6803" w:rsidRPr="000A621D" w:rsidRDefault="00AC6803" w:rsidP="00AC680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355</w:t>
            </w:r>
          </w:p>
        </w:tc>
        <w:tc>
          <w:tcPr>
            <w:tcW w:w="1156" w:type="dxa"/>
            <w:gridSpan w:val="3"/>
            <w:shd w:val="clear" w:color="auto" w:fill="auto"/>
            <w:vAlign w:val="center"/>
          </w:tcPr>
          <w:p w:rsidR="00AC6803" w:rsidRPr="000A621D" w:rsidRDefault="00AC6803" w:rsidP="00AC680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355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:rsidR="00AC6803" w:rsidRPr="000A621D" w:rsidRDefault="00AC6803" w:rsidP="00AC680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455</w:t>
            </w:r>
          </w:p>
        </w:tc>
        <w:tc>
          <w:tcPr>
            <w:tcW w:w="1146" w:type="dxa"/>
            <w:gridSpan w:val="3"/>
            <w:shd w:val="clear" w:color="auto" w:fill="auto"/>
            <w:vAlign w:val="center"/>
          </w:tcPr>
          <w:p w:rsidR="00AC6803" w:rsidRPr="000A621D" w:rsidRDefault="00AC6803" w:rsidP="00AC680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455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AC6803" w:rsidRPr="000A621D" w:rsidRDefault="00AC6803" w:rsidP="00AC680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455</w:t>
            </w:r>
          </w:p>
        </w:tc>
      </w:tr>
      <w:tr w:rsidR="00AC6803" w:rsidRPr="000A621D" w:rsidTr="00FF082C">
        <w:trPr>
          <w:trHeight w:val="223"/>
        </w:trPr>
        <w:tc>
          <w:tcPr>
            <w:tcW w:w="1323" w:type="dxa"/>
            <w:gridSpan w:val="2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AC6803" w:rsidRPr="000A621D" w:rsidRDefault="00AC6803" w:rsidP="00AC6803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92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AC6803" w:rsidRPr="000A621D" w:rsidRDefault="00AC6803" w:rsidP="00AC6803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Высота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:rsidR="00AC6803" w:rsidRPr="000A621D" w:rsidRDefault="00AC6803" w:rsidP="00AC680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840</w:t>
            </w:r>
          </w:p>
        </w:tc>
        <w:tc>
          <w:tcPr>
            <w:tcW w:w="1039" w:type="dxa"/>
            <w:gridSpan w:val="2"/>
            <w:shd w:val="clear" w:color="auto" w:fill="auto"/>
            <w:vAlign w:val="center"/>
          </w:tcPr>
          <w:p w:rsidR="00AC6803" w:rsidRPr="000A621D" w:rsidRDefault="00AC6803" w:rsidP="00AC680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840</w:t>
            </w:r>
          </w:p>
        </w:tc>
        <w:tc>
          <w:tcPr>
            <w:tcW w:w="1138" w:type="dxa"/>
            <w:gridSpan w:val="2"/>
            <w:shd w:val="clear" w:color="auto" w:fill="auto"/>
            <w:vAlign w:val="center"/>
          </w:tcPr>
          <w:p w:rsidR="00AC6803" w:rsidRPr="000A621D" w:rsidRDefault="00AC6803" w:rsidP="00AC680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860</w:t>
            </w:r>
          </w:p>
        </w:tc>
        <w:tc>
          <w:tcPr>
            <w:tcW w:w="1156" w:type="dxa"/>
            <w:gridSpan w:val="3"/>
            <w:shd w:val="clear" w:color="auto" w:fill="auto"/>
            <w:vAlign w:val="center"/>
          </w:tcPr>
          <w:p w:rsidR="00AC6803" w:rsidRPr="000A621D" w:rsidRDefault="00AC6803" w:rsidP="00AC680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860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:rsidR="00AC6803" w:rsidRPr="000A621D" w:rsidRDefault="00AC6803" w:rsidP="00AC680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875</w:t>
            </w:r>
          </w:p>
        </w:tc>
        <w:tc>
          <w:tcPr>
            <w:tcW w:w="1146" w:type="dxa"/>
            <w:gridSpan w:val="3"/>
            <w:shd w:val="clear" w:color="auto" w:fill="auto"/>
            <w:vAlign w:val="center"/>
          </w:tcPr>
          <w:p w:rsidR="00AC6803" w:rsidRPr="000A621D" w:rsidRDefault="00AC6803" w:rsidP="00AC680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875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AC6803" w:rsidRPr="000A621D" w:rsidRDefault="00AC6803" w:rsidP="00AC680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875</w:t>
            </w:r>
          </w:p>
        </w:tc>
      </w:tr>
      <w:tr w:rsidR="00FF082C" w:rsidRPr="000A621D" w:rsidTr="00490753">
        <w:trPr>
          <w:trHeight w:val="556"/>
        </w:trPr>
        <w:tc>
          <w:tcPr>
            <w:tcW w:w="3246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F082C" w:rsidRPr="000A621D" w:rsidRDefault="00FF082C" w:rsidP="00FF082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Размер патрубков присоединения системы отопления</w:t>
            </w:r>
          </w:p>
        </w:tc>
        <w:tc>
          <w:tcPr>
            <w:tcW w:w="4050" w:type="dxa"/>
            <w:gridSpan w:val="8"/>
            <w:shd w:val="clear" w:color="auto" w:fill="auto"/>
            <w:noWrap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G</w:t>
            </w: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1 ½ (</w:t>
            </w:r>
            <w:proofErr w:type="spellStart"/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Ду</w:t>
            </w:r>
            <w:proofErr w:type="spellEnd"/>
            <w:r w:rsidRPr="000A621D">
              <w:rPr>
                <w:rFonts w:asciiTheme="majorHAnsi" w:hAnsiTheme="majorHAnsi" w:cstheme="minorHAnsi"/>
                <w:sz w:val="22"/>
                <w:szCs w:val="22"/>
              </w:rPr>
              <w:t xml:space="preserve"> 40 мм)</w:t>
            </w:r>
          </w:p>
        </w:tc>
        <w:tc>
          <w:tcPr>
            <w:tcW w:w="3472" w:type="dxa"/>
            <w:gridSpan w:val="7"/>
            <w:shd w:val="clear" w:color="auto" w:fill="auto"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G</w:t>
            </w: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2 (</w:t>
            </w:r>
            <w:proofErr w:type="spellStart"/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Ду</w:t>
            </w:r>
            <w:proofErr w:type="spellEnd"/>
            <w:r w:rsidRPr="000A621D">
              <w:rPr>
                <w:rFonts w:asciiTheme="majorHAnsi" w:hAnsiTheme="majorHAnsi" w:cstheme="minorHAnsi"/>
                <w:sz w:val="22"/>
                <w:szCs w:val="22"/>
              </w:rPr>
              <w:t xml:space="preserve"> 50 мм)</w:t>
            </w:r>
          </w:p>
        </w:tc>
      </w:tr>
      <w:tr w:rsidR="00FF082C" w:rsidRPr="000A621D" w:rsidTr="00490753">
        <w:trPr>
          <w:trHeight w:val="408"/>
        </w:trPr>
        <w:tc>
          <w:tcPr>
            <w:tcW w:w="3246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F082C" w:rsidRPr="000A621D" w:rsidRDefault="00FF082C" w:rsidP="00FF082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Размер патрубка газопровода</w:t>
            </w:r>
          </w:p>
        </w:tc>
        <w:tc>
          <w:tcPr>
            <w:tcW w:w="5219" w:type="dxa"/>
            <w:gridSpan w:val="11"/>
            <w:shd w:val="clear" w:color="auto" w:fill="auto"/>
            <w:noWrap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G</w:t>
            </w: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1/2 (</w:t>
            </w:r>
            <w:proofErr w:type="spellStart"/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Ду</w:t>
            </w:r>
            <w:proofErr w:type="spellEnd"/>
            <w:r w:rsidRPr="000A621D">
              <w:rPr>
                <w:rFonts w:asciiTheme="majorHAnsi" w:hAnsiTheme="majorHAnsi" w:cstheme="minorHAnsi"/>
                <w:sz w:val="22"/>
                <w:szCs w:val="22"/>
              </w:rPr>
              <w:t xml:space="preserve"> 15 мм)</w:t>
            </w:r>
          </w:p>
        </w:tc>
        <w:tc>
          <w:tcPr>
            <w:tcW w:w="2303" w:type="dxa"/>
            <w:gridSpan w:val="4"/>
            <w:shd w:val="clear" w:color="auto" w:fill="auto"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G</w:t>
            </w: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3/4 (</w:t>
            </w:r>
            <w:proofErr w:type="spellStart"/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Ду</w:t>
            </w:r>
            <w:proofErr w:type="spellEnd"/>
            <w:r w:rsidRPr="000A621D">
              <w:rPr>
                <w:rFonts w:asciiTheme="majorHAnsi" w:hAnsiTheme="majorHAnsi" w:cstheme="minorHAnsi"/>
                <w:sz w:val="22"/>
                <w:szCs w:val="22"/>
              </w:rPr>
              <w:t xml:space="preserve"> 20 мм)</w:t>
            </w:r>
          </w:p>
        </w:tc>
      </w:tr>
      <w:tr w:rsidR="00FF082C" w:rsidRPr="000A621D" w:rsidTr="00490753">
        <w:trPr>
          <w:trHeight w:val="301"/>
        </w:trPr>
        <w:tc>
          <w:tcPr>
            <w:tcW w:w="3246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F082C" w:rsidRPr="000A621D" w:rsidRDefault="00FF082C" w:rsidP="00FF082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 xml:space="preserve">Диаметр </w:t>
            </w:r>
            <w:proofErr w:type="spellStart"/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дымоотводящего</w:t>
            </w:r>
            <w:proofErr w:type="spellEnd"/>
            <w:r w:rsidRPr="000A621D">
              <w:rPr>
                <w:rFonts w:asciiTheme="majorHAnsi" w:hAnsiTheme="majorHAnsi" w:cstheme="minorHAnsi"/>
                <w:sz w:val="22"/>
                <w:szCs w:val="22"/>
              </w:rPr>
              <w:t xml:space="preserve"> патрубка, мм</w:t>
            </w:r>
          </w:p>
        </w:tc>
        <w:tc>
          <w:tcPr>
            <w:tcW w:w="1756" w:type="dxa"/>
            <w:gridSpan w:val="3"/>
            <w:shd w:val="clear" w:color="auto" w:fill="auto"/>
            <w:noWrap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95</w:t>
            </w:r>
          </w:p>
        </w:tc>
        <w:tc>
          <w:tcPr>
            <w:tcW w:w="2294" w:type="dxa"/>
            <w:gridSpan w:val="5"/>
            <w:shd w:val="clear" w:color="auto" w:fill="auto"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115</w:t>
            </w:r>
          </w:p>
        </w:tc>
        <w:tc>
          <w:tcPr>
            <w:tcW w:w="2291" w:type="dxa"/>
            <w:gridSpan w:val="5"/>
            <w:shd w:val="clear" w:color="auto" w:fill="auto"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135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FF082C" w:rsidRPr="000A621D" w:rsidRDefault="00AC6803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160</w:t>
            </w:r>
          </w:p>
        </w:tc>
      </w:tr>
      <w:tr w:rsidR="00FF082C" w:rsidRPr="000A621D" w:rsidTr="00FF082C">
        <w:trPr>
          <w:trHeight w:val="210"/>
        </w:trPr>
        <w:tc>
          <w:tcPr>
            <w:tcW w:w="3246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F082C" w:rsidRPr="000A621D" w:rsidRDefault="00FF082C" w:rsidP="00FF082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Масса брутто, не более, кг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44</w:t>
            </w:r>
          </w:p>
        </w:tc>
        <w:tc>
          <w:tcPr>
            <w:tcW w:w="1039" w:type="dxa"/>
            <w:gridSpan w:val="2"/>
            <w:shd w:val="clear" w:color="auto" w:fill="auto"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50</w:t>
            </w:r>
          </w:p>
        </w:tc>
        <w:tc>
          <w:tcPr>
            <w:tcW w:w="1145" w:type="dxa"/>
            <w:gridSpan w:val="3"/>
            <w:shd w:val="clear" w:color="auto" w:fill="auto"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59</w:t>
            </w:r>
          </w:p>
        </w:tc>
        <w:tc>
          <w:tcPr>
            <w:tcW w:w="1149" w:type="dxa"/>
            <w:gridSpan w:val="2"/>
            <w:shd w:val="clear" w:color="auto" w:fill="auto"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62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84</w:t>
            </w:r>
          </w:p>
        </w:tc>
        <w:tc>
          <w:tcPr>
            <w:tcW w:w="1146" w:type="dxa"/>
            <w:gridSpan w:val="3"/>
            <w:shd w:val="clear" w:color="auto" w:fill="auto"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89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95</w:t>
            </w:r>
          </w:p>
        </w:tc>
      </w:tr>
      <w:tr w:rsidR="00FF082C" w:rsidRPr="000A621D" w:rsidTr="00FF082C">
        <w:trPr>
          <w:trHeight w:val="356"/>
        </w:trPr>
        <w:tc>
          <w:tcPr>
            <w:tcW w:w="1284" w:type="dxa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F082C" w:rsidRPr="000A621D" w:rsidRDefault="00FF082C" w:rsidP="00FF082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Предельная концентрация мг/м</w:t>
            </w:r>
            <w:r w:rsidRPr="000A621D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962" w:type="dxa"/>
            <w:gridSpan w:val="2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F082C" w:rsidRPr="000A621D" w:rsidRDefault="00FF082C" w:rsidP="00FF082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Оксидов углерода</w:t>
            </w:r>
          </w:p>
        </w:tc>
        <w:tc>
          <w:tcPr>
            <w:tcW w:w="7522" w:type="dxa"/>
            <w:gridSpan w:val="15"/>
            <w:shd w:val="clear" w:color="auto" w:fill="auto"/>
            <w:noWrap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119</w:t>
            </w:r>
          </w:p>
        </w:tc>
      </w:tr>
      <w:tr w:rsidR="00FF082C" w:rsidRPr="000A621D" w:rsidTr="00FF082C">
        <w:trPr>
          <w:trHeight w:val="235"/>
        </w:trPr>
        <w:tc>
          <w:tcPr>
            <w:tcW w:w="1284" w:type="dxa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F082C" w:rsidRPr="000A621D" w:rsidRDefault="00FF082C" w:rsidP="00FF082C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962" w:type="dxa"/>
            <w:gridSpan w:val="2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F082C" w:rsidRPr="000A621D" w:rsidRDefault="00FF082C" w:rsidP="00FF082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Оксидов азота</w:t>
            </w:r>
          </w:p>
        </w:tc>
        <w:tc>
          <w:tcPr>
            <w:tcW w:w="7522" w:type="dxa"/>
            <w:gridSpan w:val="15"/>
            <w:shd w:val="clear" w:color="auto" w:fill="auto"/>
            <w:noWrap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240</w:t>
            </w:r>
          </w:p>
        </w:tc>
      </w:tr>
      <w:tr w:rsidR="00FF082C" w:rsidRPr="000A621D" w:rsidTr="00FF082C">
        <w:trPr>
          <w:trHeight w:val="264"/>
        </w:trPr>
        <w:tc>
          <w:tcPr>
            <w:tcW w:w="3246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F082C" w:rsidRPr="000A621D" w:rsidRDefault="00FF082C" w:rsidP="00FF082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Срок службы, лет, не менее</w:t>
            </w:r>
          </w:p>
        </w:tc>
        <w:tc>
          <w:tcPr>
            <w:tcW w:w="7522" w:type="dxa"/>
            <w:gridSpan w:val="15"/>
            <w:shd w:val="clear" w:color="auto" w:fill="auto"/>
            <w:noWrap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15</w:t>
            </w:r>
          </w:p>
        </w:tc>
      </w:tr>
      <w:tr w:rsidR="00FF082C" w:rsidRPr="000A621D" w:rsidTr="00FF082C">
        <w:trPr>
          <w:trHeight w:val="285"/>
        </w:trPr>
        <w:tc>
          <w:tcPr>
            <w:tcW w:w="3246" w:type="dxa"/>
            <w:gridSpan w:val="3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F082C" w:rsidRPr="000A621D" w:rsidRDefault="00FF082C" w:rsidP="00FF082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Марка газового клапана</w:t>
            </w:r>
          </w:p>
        </w:tc>
        <w:tc>
          <w:tcPr>
            <w:tcW w:w="4050" w:type="dxa"/>
            <w:gridSpan w:val="8"/>
            <w:shd w:val="clear" w:color="auto" w:fill="auto"/>
            <w:noWrap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/>
                <w:sz w:val="22"/>
                <w:szCs w:val="22"/>
                <w:lang w:val="en-US"/>
              </w:rPr>
            </w:pPr>
            <w:r w:rsidRPr="000A621D">
              <w:rPr>
                <w:rFonts w:asciiTheme="majorHAnsi" w:hAnsiTheme="majorHAnsi"/>
                <w:sz w:val="22"/>
                <w:szCs w:val="22"/>
                <w:lang w:val="en-US"/>
              </w:rPr>
              <w:t xml:space="preserve">TGV – 307, </w:t>
            </w:r>
          </w:p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A621D">
              <w:rPr>
                <w:rFonts w:asciiTheme="majorHAnsi" w:hAnsiTheme="majorHAnsi"/>
                <w:sz w:val="22"/>
                <w:szCs w:val="22"/>
                <w:lang w:val="en-US"/>
              </w:rPr>
              <w:t>BN PARTS Gas valve 630</w:t>
            </w:r>
          </w:p>
        </w:tc>
        <w:tc>
          <w:tcPr>
            <w:tcW w:w="3472" w:type="dxa"/>
            <w:gridSpan w:val="7"/>
            <w:shd w:val="clear" w:color="auto" w:fill="auto"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A621D">
              <w:rPr>
                <w:rFonts w:asciiTheme="majorHAnsi" w:hAnsiTheme="majorHAnsi"/>
                <w:sz w:val="22"/>
                <w:szCs w:val="22"/>
                <w:lang w:val="en-US"/>
              </w:rPr>
              <w:t xml:space="preserve">TGV – </w:t>
            </w:r>
            <w:r w:rsidRPr="000A621D">
              <w:rPr>
                <w:rFonts w:asciiTheme="majorHAnsi" w:hAnsiTheme="majorHAnsi"/>
                <w:sz w:val="22"/>
                <w:szCs w:val="22"/>
              </w:rPr>
              <w:t>310</w:t>
            </w:r>
          </w:p>
        </w:tc>
      </w:tr>
      <w:tr w:rsidR="00FF082C" w:rsidRPr="000A621D" w:rsidTr="00FF082C">
        <w:trPr>
          <w:trHeight w:val="70"/>
        </w:trPr>
        <w:tc>
          <w:tcPr>
            <w:tcW w:w="3246" w:type="dxa"/>
            <w:gridSpan w:val="3"/>
            <w:vMerge/>
            <w:shd w:val="clear" w:color="auto" w:fill="auto"/>
            <w:noWrap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050" w:type="dxa"/>
            <w:gridSpan w:val="8"/>
            <w:shd w:val="clear" w:color="auto" w:fill="auto"/>
            <w:noWrap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 xml:space="preserve">630 </w:t>
            </w:r>
            <w:r w:rsidRPr="000A621D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3472" w:type="dxa"/>
            <w:gridSpan w:val="7"/>
            <w:shd w:val="clear" w:color="auto" w:fill="auto"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>710 MINISIT</w:t>
            </w:r>
          </w:p>
        </w:tc>
      </w:tr>
      <w:tr w:rsidR="00FF082C" w:rsidRPr="000A621D" w:rsidTr="00FF082C">
        <w:trPr>
          <w:trHeight w:val="264"/>
        </w:trPr>
        <w:tc>
          <w:tcPr>
            <w:tcW w:w="3246" w:type="dxa"/>
            <w:gridSpan w:val="3"/>
            <w:shd w:val="clear" w:color="auto" w:fill="auto"/>
            <w:noWrap/>
            <w:vAlign w:val="center"/>
          </w:tcPr>
          <w:p w:rsidR="00FF082C" w:rsidRPr="00C05A1E" w:rsidRDefault="00FF082C" w:rsidP="00FF082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**Возможна комплектация с газовым клапаном</w:t>
            </w:r>
          </w:p>
        </w:tc>
        <w:tc>
          <w:tcPr>
            <w:tcW w:w="7522" w:type="dxa"/>
            <w:gridSpan w:val="15"/>
            <w:shd w:val="clear" w:color="auto" w:fill="auto"/>
            <w:noWrap/>
            <w:vAlign w:val="center"/>
          </w:tcPr>
          <w:p w:rsidR="00FF082C" w:rsidRPr="000A621D" w:rsidRDefault="00FF082C" w:rsidP="00FF082C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**</w:t>
            </w:r>
            <w:r w:rsidRPr="000A621D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 xml:space="preserve">SIT </w:t>
            </w: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 xml:space="preserve">820 NOVA </w:t>
            </w:r>
            <w:r w:rsidRPr="000A621D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MV</w:t>
            </w:r>
            <w:r w:rsidRPr="000A621D">
              <w:rPr>
                <w:rFonts w:asciiTheme="majorHAnsi" w:hAnsiTheme="majorHAnsi" w:cstheme="minorHAnsi"/>
                <w:sz w:val="22"/>
                <w:szCs w:val="22"/>
              </w:rPr>
              <w:t xml:space="preserve">, </w:t>
            </w:r>
            <w:r w:rsidRPr="000A621D">
              <w:rPr>
                <w:rFonts w:ascii="Cambria" w:hAnsi="Cambria" w:cs="Calibri"/>
                <w:sz w:val="22"/>
                <w:szCs w:val="22"/>
                <w:lang w:val="en-US"/>
              </w:rPr>
              <w:t>TGV 50801303</w:t>
            </w:r>
          </w:p>
        </w:tc>
      </w:tr>
    </w:tbl>
    <w:p w:rsidR="00A63B09" w:rsidRPr="00D81BF2" w:rsidRDefault="00A63B09" w:rsidP="00A63B09">
      <w:pPr>
        <w:jc w:val="right"/>
      </w:pPr>
      <w:r w:rsidRPr="00D81BF2">
        <w:lastRenderedPageBreak/>
        <w:t>Продолжение Таблицы 1</w:t>
      </w:r>
    </w:p>
    <w:tbl>
      <w:tblPr>
        <w:tblW w:w="1100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1E0" w:firstRow="1" w:lastRow="1" w:firstColumn="1" w:lastColumn="1" w:noHBand="0" w:noVBand="0"/>
      </w:tblPr>
      <w:tblGrid>
        <w:gridCol w:w="1281"/>
        <w:gridCol w:w="172"/>
        <w:gridCol w:w="2639"/>
        <w:gridCol w:w="864"/>
        <w:gridCol w:w="864"/>
        <w:gridCol w:w="864"/>
        <w:gridCol w:w="864"/>
        <w:gridCol w:w="864"/>
        <w:gridCol w:w="864"/>
        <w:gridCol w:w="864"/>
        <w:gridCol w:w="865"/>
      </w:tblGrid>
      <w:tr w:rsidR="00501C45" w:rsidRPr="00D81BF2" w:rsidTr="00501C45">
        <w:trPr>
          <w:trHeight w:val="328"/>
          <w:tblHeader/>
        </w:trPr>
        <w:tc>
          <w:tcPr>
            <w:tcW w:w="4092" w:type="dxa"/>
            <w:gridSpan w:val="3"/>
            <w:vMerge w:val="restart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НАИМЕНОВАНИЕ ПАРАМЕТРА ИЛИ РАЗМЕРА</w:t>
            </w:r>
          </w:p>
        </w:tc>
        <w:tc>
          <w:tcPr>
            <w:tcW w:w="864" w:type="dxa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</w:p>
        </w:tc>
        <w:tc>
          <w:tcPr>
            <w:tcW w:w="864" w:type="dxa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</w:p>
        </w:tc>
        <w:tc>
          <w:tcPr>
            <w:tcW w:w="5185" w:type="dxa"/>
            <w:gridSpan w:val="6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ТИПОРАЗМЕР КОТЛА «ДОБРЫНЯ»</w:t>
            </w:r>
          </w:p>
        </w:tc>
      </w:tr>
      <w:tr w:rsidR="00501C45" w:rsidRPr="00D81BF2" w:rsidTr="00501C45">
        <w:trPr>
          <w:trHeight w:val="328"/>
          <w:tblHeader/>
        </w:trPr>
        <w:tc>
          <w:tcPr>
            <w:tcW w:w="4092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:rsidR="00501C45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35</w:t>
            </w: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:rsidR="00501C45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40</w:t>
            </w: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50</w:t>
            </w: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60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70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80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90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100</w:t>
            </w:r>
          </w:p>
        </w:tc>
      </w:tr>
      <w:tr w:rsidR="00501C45" w:rsidRPr="00D81BF2" w:rsidTr="00FF082C">
        <w:trPr>
          <w:trHeight w:val="670"/>
        </w:trPr>
        <w:tc>
          <w:tcPr>
            <w:tcW w:w="4092" w:type="dxa"/>
            <w:gridSpan w:val="3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  <w:vertAlign w:val="superscript"/>
              </w:rPr>
              <w:footnoteReference w:customMarkFollows="1" w:id="2"/>
              <w:sym w:font="Symbol" w:char="F02A"/>
            </w:r>
            <w:r w:rsidRPr="00D81BF2">
              <w:rPr>
                <w:rFonts w:ascii="Cambria" w:hAnsi="Cambria" w:cs="Calibri"/>
              </w:rPr>
              <w:t xml:space="preserve">Номинальная </w:t>
            </w:r>
            <w:proofErr w:type="spellStart"/>
            <w:r w:rsidRPr="00D81BF2">
              <w:rPr>
                <w:rFonts w:ascii="Cambria" w:hAnsi="Cambria" w:cs="Calibri"/>
              </w:rPr>
              <w:t>теплопроизводительность</w:t>
            </w:r>
            <w:proofErr w:type="spellEnd"/>
            <w:r w:rsidRPr="00D81BF2">
              <w:rPr>
                <w:rFonts w:ascii="Cambria" w:hAnsi="Cambria" w:cs="Calibri"/>
              </w:rPr>
              <w:t>, кВт</w:t>
            </w:r>
          </w:p>
        </w:tc>
        <w:tc>
          <w:tcPr>
            <w:tcW w:w="864" w:type="dxa"/>
            <w:vAlign w:val="center"/>
          </w:tcPr>
          <w:p w:rsidR="00501C45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35</w:t>
            </w:r>
          </w:p>
        </w:tc>
        <w:tc>
          <w:tcPr>
            <w:tcW w:w="864" w:type="dxa"/>
            <w:vAlign w:val="center"/>
          </w:tcPr>
          <w:p w:rsidR="00501C45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40</w:t>
            </w:r>
          </w:p>
        </w:tc>
        <w:tc>
          <w:tcPr>
            <w:tcW w:w="864" w:type="dxa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50</w:t>
            </w:r>
          </w:p>
        </w:tc>
        <w:tc>
          <w:tcPr>
            <w:tcW w:w="864" w:type="dxa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60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70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90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99,7</w:t>
            </w:r>
          </w:p>
        </w:tc>
      </w:tr>
      <w:tr w:rsidR="00501C45" w:rsidRPr="00D81BF2" w:rsidTr="00FF082C">
        <w:trPr>
          <w:trHeight w:val="644"/>
        </w:trPr>
        <w:tc>
          <w:tcPr>
            <w:tcW w:w="4092" w:type="dxa"/>
            <w:gridSpan w:val="3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 xml:space="preserve">*Коэффициент полезного действия, %, не менее </w:t>
            </w:r>
          </w:p>
        </w:tc>
        <w:tc>
          <w:tcPr>
            <w:tcW w:w="864" w:type="dxa"/>
            <w:vAlign w:val="center"/>
          </w:tcPr>
          <w:p w:rsidR="00501C45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90</w:t>
            </w:r>
          </w:p>
        </w:tc>
        <w:tc>
          <w:tcPr>
            <w:tcW w:w="864" w:type="dxa"/>
            <w:vAlign w:val="center"/>
          </w:tcPr>
          <w:p w:rsidR="00501C45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90</w:t>
            </w:r>
          </w:p>
        </w:tc>
        <w:tc>
          <w:tcPr>
            <w:tcW w:w="864" w:type="dxa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90</w:t>
            </w:r>
          </w:p>
        </w:tc>
        <w:tc>
          <w:tcPr>
            <w:tcW w:w="864" w:type="dxa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90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90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90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90</w:t>
            </w:r>
          </w:p>
        </w:tc>
      </w:tr>
      <w:tr w:rsidR="00501C45" w:rsidRPr="00D81BF2" w:rsidTr="00144E6D">
        <w:trPr>
          <w:trHeight w:val="334"/>
        </w:trPr>
        <w:tc>
          <w:tcPr>
            <w:tcW w:w="4092" w:type="dxa"/>
            <w:gridSpan w:val="3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Топливо</w:t>
            </w:r>
          </w:p>
        </w:tc>
        <w:tc>
          <w:tcPr>
            <w:tcW w:w="6913" w:type="dxa"/>
            <w:gridSpan w:val="8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Природный газ по ГОСТ 5542</w:t>
            </w:r>
          </w:p>
        </w:tc>
      </w:tr>
      <w:tr w:rsidR="00501C45" w:rsidRPr="00D81BF2" w:rsidTr="00144E6D">
        <w:trPr>
          <w:trHeight w:val="321"/>
        </w:trPr>
        <w:tc>
          <w:tcPr>
            <w:tcW w:w="1453" w:type="dxa"/>
            <w:gridSpan w:val="2"/>
            <w:vMerge w:val="restart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 xml:space="preserve">Давление газа перед котлом, Па </w:t>
            </w:r>
          </w:p>
        </w:tc>
        <w:tc>
          <w:tcPr>
            <w:tcW w:w="2639" w:type="dxa"/>
            <w:shd w:val="clear" w:color="auto" w:fill="auto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proofErr w:type="gramStart"/>
            <w:r w:rsidRPr="00D81BF2">
              <w:rPr>
                <w:rFonts w:ascii="Cambria" w:hAnsi="Cambria" w:cs="Calibri"/>
              </w:rPr>
              <w:t>минимальное</w:t>
            </w:r>
            <w:proofErr w:type="gramEnd"/>
          </w:p>
        </w:tc>
        <w:tc>
          <w:tcPr>
            <w:tcW w:w="6913" w:type="dxa"/>
            <w:gridSpan w:val="8"/>
          </w:tcPr>
          <w:p w:rsidR="00501C45" w:rsidRPr="00D81BF2" w:rsidRDefault="00501C45" w:rsidP="00533CE6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1</w:t>
            </w:r>
            <w:r>
              <w:rPr>
                <w:rFonts w:ascii="Cambria" w:hAnsi="Cambria" w:cs="Calibri"/>
              </w:rPr>
              <w:t>3</w:t>
            </w:r>
            <w:r w:rsidRPr="00D81BF2">
              <w:rPr>
                <w:rFonts w:ascii="Cambria" w:hAnsi="Cambria" w:cs="Calibri"/>
              </w:rPr>
              <w:t xml:space="preserve">00 </w:t>
            </w:r>
          </w:p>
        </w:tc>
      </w:tr>
      <w:tr w:rsidR="00501C45" w:rsidRPr="00D81BF2" w:rsidTr="00144E6D">
        <w:trPr>
          <w:trHeight w:val="334"/>
        </w:trPr>
        <w:tc>
          <w:tcPr>
            <w:tcW w:w="1453" w:type="dxa"/>
            <w:gridSpan w:val="2"/>
            <w:vMerge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proofErr w:type="gramStart"/>
            <w:r w:rsidRPr="00D81BF2">
              <w:rPr>
                <w:rFonts w:ascii="Cambria" w:hAnsi="Cambria" w:cs="Calibri"/>
              </w:rPr>
              <w:t>номинальное</w:t>
            </w:r>
            <w:proofErr w:type="gramEnd"/>
          </w:p>
        </w:tc>
        <w:tc>
          <w:tcPr>
            <w:tcW w:w="6913" w:type="dxa"/>
            <w:gridSpan w:val="8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 xml:space="preserve">2000 </w:t>
            </w:r>
          </w:p>
        </w:tc>
      </w:tr>
      <w:tr w:rsidR="00501C45" w:rsidRPr="00D81BF2" w:rsidTr="00144E6D">
        <w:trPr>
          <w:trHeight w:val="128"/>
        </w:trPr>
        <w:tc>
          <w:tcPr>
            <w:tcW w:w="1453" w:type="dxa"/>
            <w:gridSpan w:val="2"/>
            <w:vMerge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proofErr w:type="gramStart"/>
            <w:r w:rsidRPr="00D81BF2">
              <w:rPr>
                <w:rFonts w:ascii="Cambria" w:hAnsi="Cambria" w:cs="Calibri"/>
              </w:rPr>
              <w:t>максимальное</w:t>
            </w:r>
            <w:proofErr w:type="gramEnd"/>
          </w:p>
        </w:tc>
        <w:tc>
          <w:tcPr>
            <w:tcW w:w="6913" w:type="dxa"/>
            <w:gridSpan w:val="8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 xml:space="preserve">3000 </w:t>
            </w:r>
          </w:p>
        </w:tc>
      </w:tr>
      <w:tr w:rsidR="00501C45" w:rsidRPr="00D81BF2" w:rsidTr="00FF082C">
        <w:trPr>
          <w:trHeight w:val="321"/>
        </w:trPr>
        <w:tc>
          <w:tcPr>
            <w:tcW w:w="4092" w:type="dxa"/>
            <w:gridSpan w:val="3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Расход природного газа, м</w:t>
            </w:r>
            <w:r w:rsidRPr="00D81BF2">
              <w:rPr>
                <w:rFonts w:ascii="Cambria" w:hAnsi="Cambria" w:cs="Calibri"/>
                <w:vertAlign w:val="superscript"/>
              </w:rPr>
              <w:t>3</w:t>
            </w:r>
            <w:r w:rsidRPr="00D81BF2">
              <w:rPr>
                <w:rFonts w:ascii="Cambria" w:hAnsi="Cambria" w:cs="Calibri"/>
              </w:rPr>
              <w:t>/час</w:t>
            </w:r>
          </w:p>
        </w:tc>
        <w:tc>
          <w:tcPr>
            <w:tcW w:w="864" w:type="dxa"/>
            <w:vAlign w:val="center"/>
          </w:tcPr>
          <w:p w:rsidR="00501C45" w:rsidRDefault="00FF082C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4,0</w:t>
            </w:r>
          </w:p>
        </w:tc>
        <w:tc>
          <w:tcPr>
            <w:tcW w:w="864" w:type="dxa"/>
            <w:vAlign w:val="center"/>
          </w:tcPr>
          <w:p w:rsidR="00501C45" w:rsidRDefault="00FF082C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4,5</w:t>
            </w:r>
          </w:p>
        </w:tc>
        <w:tc>
          <w:tcPr>
            <w:tcW w:w="864" w:type="dxa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5,5</w:t>
            </w:r>
          </w:p>
        </w:tc>
        <w:tc>
          <w:tcPr>
            <w:tcW w:w="864" w:type="dxa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6,5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8,2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9,0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9,5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501C45" w:rsidRPr="00D81BF2" w:rsidRDefault="00501C45" w:rsidP="004666C1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1</w:t>
            </w:r>
            <w:r>
              <w:rPr>
                <w:rFonts w:ascii="Cambria" w:hAnsi="Cambria" w:cs="Calibri"/>
              </w:rPr>
              <w:t>0</w:t>
            </w:r>
            <w:r w:rsidRPr="00D81BF2">
              <w:rPr>
                <w:rFonts w:ascii="Cambria" w:hAnsi="Cambria" w:cs="Calibri"/>
              </w:rPr>
              <w:t>,2</w:t>
            </w:r>
          </w:p>
        </w:tc>
      </w:tr>
      <w:tr w:rsidR="00501C45" w:rsidRPr="00D81BF2" w:rsidTr="00144E6D">
        <w:trPr>
          <w:trHeight w:val="334"/>
        </w:trPr>
        <w:tc>
          <w:tcPr>
            <w:tcW w:w="4092" w:type="dxa"/>
            <w:gridSpan w:val="3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Разряжение в дымоходе, Па</w:t>
            </w:r>
          </w:p>
        </w:tc>
        <w:tc>
          <w:tcPr>
            <w:tcW w:w="6913" w:type="dxa"/>
            <w:gridSpan w:val="8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5-15</w:t>
            </w:r>
          </w:p>
        </w:tc>
      </w:tr>
      <w:tr w:rsidR="00501C45" w:rsidRPr="00D81BF2" w:rsidTr="00FF082C">
        <w:trPr>
          <w:trHeight w:val="657"/>
        </w:trPr>
        <w:tc>
          <w:tcPr>
            <w:tcW w:w="4092" w:type="dxa"/>
            <w:gridSpan w:val="3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Расход воды через котел не менее, м</w:t>
            </w:r>
            <w:r w:rsidRPr="00D81BF2">
              <w:rPr>
                <w:rFonts w:ascii="Cambria" w:hAnsi="Cambria" w:cs="Calibri"/>
                <w:vertAlign w:val="superscript"/>
              </w:rPr>
              <w:t>3</w:t>
            </w:r>
            <w:r w:rsidRPr="00D81BF2">
              <w:rPr>
                <w:rFonts w:ascii="Cambria" w:hAnsi="Cambria" w:cs="Calibri"/>
              </w:rPr>
              <w:t>/час</w:t>
            </w:r>
          </w:p>
        </w:tc>
        <w:tc>
          <w:tcPr>
            <w:tcW w:w="864" w:type="dxa"/>
            <w:vAlign w:val="center"/>
          </w:tcPr>
          <w:p w:rsidR="00501C45" w:rsidRPr="00D81BF2" w:rsidRDefault="00FF082C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1,22</w:t>
            </w:r>
          </w:p>
        </w:tc>
        <w:tc>
          <w:tcPr>
            <w:tcW w:w="864" w:type="dxa"/>
            <w:vAlign w:val="center"/>
          </w:tcPr>
          <w:p w:rsidR="00501C45" w:rsidRPr="00D81BF2" w:rsidRDefault="00FF082C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1,4</w:t>
            </w:r>
          </w:p>
        </w:tc>
        <w:tc>
          <w:tcPr>
            <w:tcW w:w="864" w:type="dxa"/>
            <w:vAlign w:val="center"/>
          </w:tcPr>
          <w:p w:rsidR="00501C45" w:rsidRPr="00D81BF2" w:rsidRDefault="00FF082C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1,75</w:t>
            </w:r>
          </w:p>
        </w:tc>
        <w:tc>
          <w:tcPr>
            <w:tcW w:w="864" w:type="dxa"/>
            <w:vAlign w:val="center"/>
          </w:tcPr>
          <w:p w:rsidR="00501C45" w:rsidRPr="00D81BF2" w:rsidRDefault="00FF082C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2,1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2,44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2,8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3,1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3,5</w:t>
            </w:r>
          </w:p>
        </w:tc>
      </w:tr>
      <w:tr w:rsidR="00501C45" w:rsidRPr="00D81BF2" w:rsidTr="00FF082C">
        <w:trPr>
          <w:trHeight w:val="321"/>
        </w:trPr>
        <w:tc>
          <w:tcPr>
            <w:tcW w:w="4092" w:type="dxa"/>
            <w:gridSpan w:val="3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Давление воды, не более, МПа</w:t>
            </w:r>
          </w:p>
        </w:tc>
        <w:tc>
          <w:tcPr>
            <w:tcW w:w="6913" w:type="dxa"/>
            <w:gridSpan w:val="8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0,3</w:t>
            </w:r>
          </w:p>
        </w:tc>
      </w:tr>
      <w:tr w:rsidR="00501C45" w:rsidRPr="00D81BF2" w:rsidTr="00FF082C">
        <w:trPr>
          <w:trHeight w:val="657"/>
        </w:trPr>
        <w:tc>
          <w:tcPr>
            <w:tcW w:w="4092" w:type="dxa"/>
            <w:gridSpan w:val="3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 xml:space="preserve">Максимальная температура воды на выходе, </w:t>
            </w:r>
            <w:proofErr w:type="spellStart"/>
            <w:r w:rsidRPr="00D81BF2">
              <w:rPr>
                <w:rFonts w:ascii="Cambria" w:hAnsi="Cambria" w:cs="Calibri"/>
                <w:vertAlign w:val="superscript"/>
              </w:rPr>
              <w:t>о</w:t>
            </w:r>
            <w:r w:rsidRPr="00D81BF2">
              <w:rPr>
                <w:rFonts w:ascii="Cambria" w:hAnsi="Cambria" w:cs="Calibri"/>
              </w:rPr>
              <w:t>С</w:t>
            </w:r>
            <w:proofErr w:type="spellEnd"/>
          </w:p>
        </w:tc>
        <w:tc>
          <w:tcPr>
            <w:tcW w:w="6913" w:type="dxa"/>
            <w:gridSpan w:val="8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95</w:t>
            </w:r>
          </w:p>
        </w:tc>
      </w:tr>
      <w:tr w:rsidR="00501C45" w:rsidRPr="00D81BF2" w:rsidTr="00FF082C">
        <w:trPr>
          <w:trHeight w:val="321"/>
        </w:trPr>
        <w:tc>
          <w:tcPr>
            <w:tcW w:w="4092" w:type="dxa"/>
            <w:gridSpan w:val="3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Объем воды в котле, л</w:t>
            </w:r>
          </w:p>
        </w:tc>
        <w:tc>
          <w:tcPr>
            <w:tcW w:w="864" w:type="dxa"/>
            <w:vAlign w:val="center"/>
          </w:tcPr>
          <w:p w:rsidR="00501C45" w:rsidRPr="00D81BF2" w:rsidRDefault="0000239A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37</w:t>
            </w:r>
          </w:p>
        </w:tc>
        <w:tc>
          <w:tcPr>
            <w:tcW w:w="864" w:type="dxa"/>
            <w:vAlign w:val="center"/>
          </w:tcPr>
          <w:p w:rsidR="00501C45" w:rsidRPr="00D81BF2" w:rsidRDefault="0000239A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44</w:t>
            </w:r>
          </w:p>
        </w:tc>
        <w:tc>
          <w:tcPr>
            <w:tcW w:w="864" w:type="dxa"/>
            <w:vAlign w:val="center"/>
          </w:tcPr>
          <w:p w:rsidR="00501C45" w:rsidRPr="00D81BF2" w:rsidRDefault="0000239A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55</w:t>
            </w:r>
          </w:p>
        </w:tc>
        <w:tc>
          <w:tcPr>
            <w:tcW w:w="864" w:type="dxa"/>
            <w:vAlign w:val="center"/>
          </w:tcPr>
          <w:p w:rsidR="00501C45" w:rsidRPr="00D81BF2" w:rsidRDefault="0000239A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62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74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88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96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104</w:t>
            </w:r>
          </w:p>
        </w:tc>
      </w:tr>
      <w:tr w:rsidR="00501C45" w:rsidRPr="00D81BF2" w:rsidTr="00FF082C">
        <w:trPr>
          <w:trHeight w:val="346"/>
        </w:trPr>
        <w:tc>
          <w:tcPr>
            <w:tcW w:w="1281" w:type="dxa"/>
            <w:vMerge w:val="restart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Габаритные размеры, мм</w:t>
            </w:r>
          </w:p>
        </w:tc>
        <w:tc>
          <w:tcPr>
            <w:tcW w:w="2811" w:type="dxa"/>
            <w:gridSpan w:val="2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 xml:space="preserve">Глубина </w:t>
            </w:r>
          </w:p>
        </w:tc>
        <w:tc>
          <w:tcPr>
            <w:tcW w:w="864" w:type="dxa"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675</w:t>
            </w:r>
          </w:p>
        </w:tc>
        <w:tc>
          <w:tcPr>
            <w:tcW w:w="864" w:type="dxa"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675</w:t>
            </w:r>
          </w:p>
        </w:tc>
        <w:tc>
          <w:tcPr>
            <w:tcW w:w="864" w:type="dxa"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760</w:t>
            </w:r>
          </w:p>
        </w:tc>
        <w:tc>
          <w:tcPr>
            <w:tcW w:w="864" w:type="dxa"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760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810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810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885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885</w:t>
            </w:r>
          </w:p>
        </w:tc>
      </w:tr>
      <w:tr w:rsidR="00501C45" w:rsidRPr="00D81BF2" w:rsidTr="00FF082C">
        <w:trPr>
          <w:trHeight w:val="346"/>
        </w:trPr>
        <w:tc>
          <w:tcPr>
            <w:tcW w:w="1281" w:type="dxa"/>
            <w:vMerge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</w:p>
        </w:tc>
        <w:tc>
          <w:tcPr>
            <w:tcW w:w="2811" w:type="dxa"/>
            <w:gridSpan w:val="2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Ширина</w:t>
            </w:r>
          </w:p>
        </w:tc>
        <w:tc>
          <w:tcPr>
            <w:tcW w:w="864" w:type="dxa"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505</w:t>
            </w:r>
          </w:p>
        </w:tc>
        <w:tc>
          <w:tcPr>
            <w:tcW w:w="864" w:type="dxa"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505</w:t>
            </w:r>
          </w:p>
        </w:tc>
        <w:tc>
          <w:tcPr>
            <w:tcW w:w="864" w:type="dxa"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590</w:t>
            </w:r>
          </w:p>
        </w:tc>
        <w:tc>
          <w:tcPr>
            <w:tcW w:w="864" w:type="dxa"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590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715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715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770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770</w:t>
            </w:r>
          </w:p>
        </w:tc>
      </w:tr>
      <w:tr w:rsidR="00501C45" w:rsidRPr="00D81BF2" w:rsidTr="00FF082C">
        <w:trPr>
          <w:trHeight w:val="229"/>
        </w:trPr>
        <w:tc>
          <w:tcPr>
            <w:tcW w:w="1281" w:type="dxa"/>
            <w:vMerge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</w:p>
        </w:tc>
        <w:tc>
          <w:tcPr>
            <w:tcW w:w="2811" w:type="dxa"/>
            <w:gridSpan w:val="2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Высота</w:t>
            </w:r>
          </w:p>
        </w:tc>
        <w:tc>
          <w:tcPr>
            <w:tcW w:w="864" w:type="dxa"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915</w:t>
            </w:r>
          </w:p>
        </w:tc>
        <w:tc>
          <w:tcPr>
            <w:tcW w:w="864" w:type="dxa"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915</w:t>
            </w:r>
          </w:p>
        </w:tc>
        <w:tc>
          <w:tcPr>
            <w:tcW w:w="864" w:type="dxa"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1000</w:t>
            </w:r>
          </w:p>
        </w:tc>
        <w:tc>
          <w:tcPr>
            <w:tcW w:w="864" w:type="dxa"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1000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1180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1180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1180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501C45" w:rsidRPr="00D81BF2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1180</w:t>
            </w:r>
          </w:p>
        </w:tc>
      </w:tr>
      <w:tr w:rsidR="00501C45" w:rsidRPr="00D81BF2" w:rsidTr="00FF082C">
        <w:trPr>
          <w:trHeight w:val="657"/>
        </w:trPr>
        <w:tc>
          <w:tcPr>
            <w:tcW w:w="4092" w:type="dxa"/>
            <w:gridSpan w:val="3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Размер патрубков присоединения системы отопления</w:t>
            </w:r>
          </w:p>
        </w:tc>
        <w:tc>
          <w:tcPr>
            <w:tcW w:w="6913" w:type="dxa"/>
            <w:gridSpan w:val="8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  <w:lang w:val="en-US"/>
              </w:rPr>
            </w:pPr>
            <w:r w:rsidRPr="00D81BF2">
              <w:rPr>
                <w:rFonts w:ascii="Cambria" w:hAnsi="Cambria" w:cs="Calibri"/>
                <w:lang w:val="en-US"/>
              </w:rPr>
              <w:t>G</w:t>
            </w:r>
            <w:r w:rsidRPr="00D81BF2">
              <w:rPr>
                <w:rFonts w:ascii="Cambria" w:hAnsi="Cambria" w:cs="Calibri"/>
              </w:rPr>
              <w:t>2 (</w:t>
            </w:r>
            <w:proofErr w:type="spellStart"/>
            <w:r w:rsidRPr="00D81BF2">
              <w:rPr>
                <w:rFonts w:ascii="Cambria" w:hAnsi="Cambria" w:cs="Calibri"/>
              </w:rPr>
              <w:t>Ду</w:t>
            </w:r>
            <w:proofErr w:type="spellEnd"/>
            <w:r w:rsidRPr="00D81BF2">
              <w:rPr>
                <w:rFonts w:ascii="Cambria" w:hAnsi="Cambria" w:cs="Calibri"/>
              </w:rPr>
              <w:t xml:space="preserve"> 50 мм)</w:t>
            </w:r>
          </w:p>
        </w:tc>
      </w:tr>
      <w:tr w:rsidR="00501C45" w:rsidRPr="00D81BF2" w:rsidTr="00FF082C">
        <w:trPr>
          <w:trHeight w:val="321"/>
        </w:trPr>
        <w:tc>
          <w:tcPr>
            <w:tcW w:w="4092" w:type="dxa"/>
            <w:gridSpan w:val="3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Размер патрубка газопровода</w:t>
            </w:r>
          </w:p>
        </w:tc>
        <w:tc>
          <w:tcPr>
            <w:tcW w:w="5184" w:type="dxa"/>
            <w:gridSpan w:val="6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  <w:lang w:val="en-US"/>
              </w:rPr>
              <w:t>G</w:t>
            </w:r>
            <w:r w:rsidRPr="00D81BF2">
              <w:rPr>
                <w:rFonts w:ascii="Cambria" w:hAnsi="Cambria" w:cs="Calibri"/>
              </w:rPr>
              <w:t>3/4 (</w:t>
            </w:r>
            <w:proofErr w:type="spellStart"/>
            <w:r w:rsidRPr="00D81BF2">
              <w:rPr>
                <w:rFonts w:ascii="Cambria" w:hAnsi="Cambria" w:cs="Calibri"/>
              </w:rPr>
              <w:t>Ду</w:t>
            </w:r>
            <w:proofErr w:type="spellEnd"/>
            <w:r w:rsidRPr="00D81BF2">
              <w:rPr>
                <w:rFonts w:ascii="Cambria" w:hAnsi="Cambria" w:cs="Calibri"/>
              </w:rPr>
              <w:t xml:space="preserve"> 20 мм)</w:t>
            </w:r>
          </w:p>
        </w:tc>
        <w:tc>
          <w:tcPr>
            <w:tcW w:w="1729" w:type="dxa"/>
            <w:gridSpan w:val="2"/>
            <w:shd w:val="clear" w:color="auto" w:fill="auto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  <w:lang w:val="en-US"/>
              </w:rPr>
            </w:pPr>
            <w:r w:rsidRPr="00D81BF2">
              <w:rPr>
                <w:rFonts w:ascii="Cambria" w:hAnsi="Cambria" w:cs="Calibri"/>
                <w:lang w:val="en-US"/>
              </w:rPr>
              <w:t>G</w:t>
            </w:r>
            <w:r w:rsidRPr="00D81BF2">
              <w:rPr>
                <w:rFonts w:ascii="Cambria" w:hAnsi="Cambria" w:cs="Calibri"/>
              </w:rPr>
              <w:t>1 (</w:t>
            </w:r>
            <w:proofErr w:type="spellStart"/>
            <w:r w:rsidRPr="00D81BF2">
              <w:rPr>
                <w:rFonts w:ascii="Cambria" w:hAnsi="Cambria" w:cs="Calibri"/>
              </w:rPr>
              <w:t>Ду</w:t>
            </w:r>
            <w:proofErr w:type="spellEnd"/>
            <w:r w:rsidRPr="00D81BF2">
              <w:rPr>
                <w:rFonts w:ascii="Cambria" w:hAnsi="Cambria" w:cs="Calibri"/>
              </w:rPr>
              <w:t xml:space="preserve"> 25 мм)</w:t>
            </w:r>
          </w:p>
        </w:tc>
      </w:tr>
      <w:tr w:rsidR="00501C45" w:rsidRPr="00D81BF2" w:rsidTr="00FF082C">
        <w:trPr>
          <w:trHeight w:val="657"/>
        </w:trPr>
        <w:tc>
          <w:tcPr>
            <w:tcW w:w="4092" w:type="dxa"/>
            <w:gridSpan w:val="3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 xml:space="preserve">Диаметр </w:t>
            </w:r>
            <w:proofErr w:type="spellStart"/>
            <w:r w:rsidRPr="00D81BF2">
              <w:rPr>
                <w:rFonts w:ascii="Cambria" w:hAnsi="Cambria" w:cs="Calibri"/>
              </w:rPr>
              <w:t>дымоотводящего</w:t>
            </w:r>
            <w:proofErr w:type="spellEnd"/>
            <w:r w:rsidRPr="00D81BF2">
              <w:rPr>
                <w:rFonts w:ascii="Cambria" w:hAnsi="Cambria" w:cs="Calibri"/>
              </w:rPr>
              <w:t xml:space="preserve"> патрубка, мм</w:t>
            </w:r>
          </w:p>
        </w:tc>
        <w:tc>
          <w:tcPr>
            <w:tcW w:w="1728" w:type="dxa"/>
            <w:gridSpan w:val="2"/>
            <w:vAlign w:val="center"/>
          </w:tcPr>
          <w:p w:rsidR="00501C45" w:rsidRDefault="00AC6803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160</w:t>
            </w:r>
          </w:p>
        </w:tc>
        <w:tc>
          <w:tcPr>
            <w:tcW w:w="5185" w:type="dxa"/>
            <w:gridSpan w:val="6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196</w:t>
            </w:r>
          </w:p>
        </w:tc>
      </w:tr>
      <w:tr w:rsidR="00501C45" w:rsidRPr="00D81BF2" w:rsidTr="00FF082C">
        <w:trPr>
          <w:trHeight w:val="321"/>
        </w:trPr>
        <w:tc>
          <w:tcPr>
            <w:tcW w:w="4092" w:type="dxa"/>
            <w:gridSpan w:val="3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Масса брутто, не более, кг</w:t>
            </w:r>
          </w:p>
        </w:tc>
        <w:tc>
          <w:tcPr>
            <w:tcW w:w="864" w:type="dxa"/>
            <w:vAlign w:val="center"/>
          </w:tcPr>
          <w:p w:rsidR="00501C45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105</w:t>
            </w:r>
          </w:p>
        </w:tc>
        <w:tc>
          <w:tcPr>
            <w:tcW w:w="864" w:type="dxa"/>
            <w:vAlign w:val="center"/>
          </w:tcPr>
          <w:p w:rsidR="00501C45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117</w:t>
            </w:r>
          </w:p>
        </w:tc>
        <w:tc>
          <w:tcPr>
            <w:tcW w:w="864" w:type="dxa"/>
            <w:vAlign w:val="center"/>
          </w:tcPr>
          <w:p w:rsidR="00501C45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212</w:t>
            </w:r>
          </w:p>
        </w:tc>
        <w:tc>
          <w:tcPr>
            <w:tcW w:w="864" w:type="dxa"/>
            <w:vAlign w:val="center"/>
          </w:tcPr>
          <w:p w:rsidR="00501C45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223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272</w:t>
            </w:r>
            <w:r w:rsidRPr="00D81BF2">
              <w:rPr>
                <w:rFonts w:ascii="Cambria" w:hAnsi="Cambria" w:cs="Calibri"/>
              </w:rPr>
              <w:t>,0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272</w:t>
            </w:r>
            <w:r w:rsidRPr="00D81BF2">
              <w:rPr>
                <w:rFonts w:ascii="Cambria" w:hAnsi="Cambria" w:cs="Calibri"/>
              </w:rPr>
              <w:t>,0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320</w:t>
            </w:r>
            <w:r w:rsidRPr="00D81BF2">
              <w:rPr>
                <w:rFonts w:ascii="Cambria" w:hAnsi="Cambria" w:cs="Calibri"/>
              </w:rPr>
              <w:t>,0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320</w:t>
            </w:r>
            <w:r w:rsidRPr="00D81BF2">
              <w:rPr>
                <w:rFonts w:ascii="Cambria" w:hAnsi="Cambria" w:cs="Calibri"/>
              </w:rPr>
              <w:t>,0</w:t>
            </w:r>
          </w:p>
        </w:tc>
      </w:tr>
      <w:tr w:rsidR="00501C45" w:rsidRPr="00D81BF2" w:rsidTr="00FF082C">
        <w:trPr>
          <w:trHeight w:val="559"/>
        </w:trPr>
        <w:tc>
          <w:tcPr>
            <w:tcW w:w="1453" w:type="dxa"/>
            <w:gridSpan w:val="2"/>
            <w:vMerge w:val="restart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Предельная концентрация мг/м</w:t>
            </w:r>
            <w:r w:rsidRPr="00D81BF2">
              <w:rPr>
                <w:rFonts w:ascii="Cambria" w:hAnsi="Cambria" w:cs="Calibri"/>
                <w:vertAlign w:val="superscript"/>
              </w:rPr>
              <w:t>3</w:t>
            </w:r>
          </w:p>
        </w:tc>
        <w:tc>
          <w:tcPr>
            <w:tcW w:w="2639" w:type="dxa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Оксидов углерода</w:t>
            </w:r>
          </w:p>
        </w:tc>
        <w:tc>
          <w:tcPr>
            <w:tcW w:w="6913" w:type="dxa"/>
            <w:gridSpan w:val="8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  <w:lang w:val="en-US"/>
              </w:rPr>
            </w:pPr>
            <w:r w:rsidRPr="00D81BF2">
              <w:rPr>
                <w:rFonts w:ascii="Cambria" w:hAnsi="Cambria" w:cs="Calibri"/>
                <w:lang w:val="en-US"/>
              </w:rPr>
              <w:t>119</w:t>
            </w:r>
          </w:p>
        </w:tc>
      </w:tr>
      <w:tr w:rsidR="00501C45" w:rsidRPr="00D81BF2" w:rsidTr="00FF082C">
        <w:trPr>
          <w:trHeight w:val="502"/>
        </w:trPr>
        <w:tc>
          <w:tcPr>
            <w:tcW w:w="1453" w:type="dxa"/>
            <w:gridSpan w:val="2"/>
            <w:vMerge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</w:p>
        </w:tc>
        <w:tc>
          <w:tcPr>
            <w:tcW w:w="2639" w:type="dxa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Оксидов азота</w:t>
            </w:r>
          </w:p>
        </w:tc>
        <w:tc>
          <w:tcPr>
            <w:tcW w:w="6913" w:type="dxa"/>
            <w:gridSpan w:val="8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  <w:lang w:val="en-US"/>
              </w:rPr>
            </w:pPr>
            <w:r w:rsidRPr="00D81BF2">
              <w:rPr>
                <w:rFonts w:ascii="Cambria" w:hAnsi="Cambria" w:cs="Calibri"/>
                <w:lang w:val="en-US"/>
              </w:rPr>
              <w:t>240</w:t>
            </w:r>
          </w:p>
        </w:tc>
      </w:tr>
      <w:tr w:rsidR="00501C45" w:rsidRPr="00D81BF2" w:rsidTr="00FF082C">
        <w:trPr>
          <w:trHeight w:val="271"/>
        </w:trPr>
        <w:tc>
          <w:tcPr>
            <w:tcW w:w="4092" w:type="dxa"/>
            <w:gridSpan w:val="3"/>
            <w:shd w:val="clear" w:color="auto" w:fill="auto"/>
            <w:noWrap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Срок службы, лет, не менее</w:t>
            </w:r>
          </w:p>
        </w:tc>
        <w:tc>
          <w:tcPr>
            <w:tcW w:w="6913" w:type="dxa"/>
            <w:gridSpan w:val="8"/>
            <w:vAlign w:val="center"/>
          </w:tcPr>
          <w:p w:rsidR="00501C45" w:rsidRPr="00D81BF2" w:rsidRDefault="00501C45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15</w:t>
            </w:r>
          </w:p>
        </w:tc>
      </w:tr>
      <w:tr w:rsidR="00490753" w:rsidRPr="00F26DA6" w:rsidTr="00490753">
        <w:trPr>
          <w:trHeight w:val="322"/>
        </w:trPr>
        <w:tc>
          <w:tcPr>
            <w:tcW w:w="4092" w:type="dxa"/>
            <w:gridSpan w:val="3"/>
            <w:shd w:val="clear" w:color="auto" w:fill="auto"/>
            <w:noWrap/>
            <w:vAlign w:val="center"/>
          </w:tcPr>
          <w:p w:rsidR="00490753" w:rsidRPr="00D81BF2" w:rsidRDefault="00490753" w:rsidP="00A63B09">
            <w:pPr>
              <w:jc w:val="center"/>
              <w:rPr>
                <w:rFonts w:ascii="Cambria" w:hAnsi="Cambria" w:cs="Calibri"/>
              </w:rPr>
            </w:pPr>
            <w:r w:rsidRPr="00D81BF2">
              <w:rPr>
                <w:rFonts w:ascii="Cambria" w:hAnsi="Cambria" w:cs="Calibri"/>
              </w:rPr>
              <w:t>Марка газового клапана</w:t>
            </w:r>
          </w:p>
        </w:tc>
        <w:tc>
          <w:tcPr>
            <w:tcW w:w="6913" w:type="dxa"/>
            <w:gridSpan w:val="8"/>
            <w:vAlign w:val="center"/>
          </w:tcPr>
          <w:p w:rsidR="00490753" w:rsidRPr="005A1CFF" w:rsidRDefault="00490753" w:rsidP="00A63B09">
            <w:pPr>
              <w:jc w:val="center"/>
              <w:rPr>
                <w:rFonts w:ascii="Cambria" w:hAnsi="Cambria" w:cs="Calibri"/>
                <w:lang w:val="en-US"/>
              </w:rPr>
            </w:pPr>
            <w:r w:rsidRPr="004666C1">
              <w:rPr>
                <w:rFonts w:ascii="Cambria" w:hAnsi="Cambria" w:cs="Calibri"/>
                <w:lang w:val="en-US"/>
              </w:rPr>
              <w:t>SIT</w:t>
            </w:r>
            <w:r w:rsidRPr="005A1CFF">
              <w:rPr>
                <w:rFonts w:ascii="Cambria" w:hAnsi="Cambria" w:cs="Calibri"/>
                <w:lang w:val="en-US"/>
              </w:rPr>
              <w:t xml:space="preserve"> 820 </w:t>
            </w:r>
            <w:r w:rsidRPr="004666C1">
              <w:rPr>
                <w:rFonts w:ascii="Cambria" w:hAnsi="Cambria" w:cs="Calibri"/>
                <w:lang w:val="en-US"/>
              </w:rPr>
              <w:t>NOVA</w:t>
            </w:r>
            <w:r w:rsidRPr="005A1CFF">
              <w:rPr>
                <w:rFonts w:ascii="Cambria" w:hAnsi="Cambria" w:cs="Calibri"/>
                <w:lang w:val="en-US"/>
              </w:rPr>
              <w:t xml:space="preserve"> </w:t>
            </w:r>
            <w:r w:rsidRPr="004666C1">
              <w:rPr>
                <w:rFonts w:ascii="Cambria" w:hAnsi="Cambria" w:cs="Calibri"/>
                <w:lang w:val="en-US"/>
              </w:rPr>
              <w:t>MV</w:t>
            </w:r>
            <w:r w:rsidRPr="005A1CFF">
              <w:rPr>
                <w:rFonts w:ascii="Cambria" w:hAnsi="Cambria" w:cs="Calibri"/>
                <w:lang w:val="en-US"/>
              </w:rPr>
              <w:t xml:space="preserve">, </w:t>
            </w:r>
            <w:r>
              <w:rPr>
                <w:rFonts w:ascii="Cambria" w:hAnsi="Cambria" w:cs="Calibri"/>
                <w:lang w:val="en-US"/>
              </w:rPr>
              <w:t>TGV</w:t>
            </w:r>
            <w:r w:rsidRPr="005A1CFF">
              <w:rPr>
                <w:rFonts w:ascii="Cambria" w:hAnsi="Cambria" w:cs="Calibri"/>
                <w:lang w:val="en-US"/>
              </w:rPr>
              <w:t xml:space="preserve"> 50801303, </w:t>
            </w:r>
            <w:r w:rsidRPr="00FC55D0">
              <w:rPr>
                <w:rFonts w:ascii="Cambria" w:hAnsi="Cambria" w:cs="Calibri"/>
                <w:lang w:val="en-US"/>
              </w:rPr>
              <w:t>Honeywell</w:t>
            </w:r>
            <w:r w:rsidRPr="005A1CFF">
              <w:rPr>
                <w:rFonts w:ascii="Cambria" w:hAnsi="Cambria" w:cs="Calibri"/>
                <w:lang w:val="en-US"/>
              </w:rPr>
              <w:t xml:space="preserve"> </w:t>
            </w:r>
            <w:r w:rsidRPr="00FC55D0">
              <w:rPr>
                <w:rFonts w:ascii="Cambria" w:hAnsi="Cambria" w:cs="Calibri"/>
                <w:lang w:val="en-US"/>
              </w:rPr>
              <w:t>VS</w:t>
            </w:r>
            <w:r w:rsidRPr="005A1CFF">
              <w:rPr>
                <w:rFonts w:ascii="Cambria" w:hAnsi="Cambria" w:cs="Calibri"/>
                <w:lang w:val="en-US"/>
              </w:rPr>
              <w:t>820</w:t>
            </w:r>
          </w:p>
        </w:tc>
      </w:tr>
    </w:tbl>
    <w:p w:rsidR="00A63B09" w:rsidRPr="005A1CFF" w:rsidRDefault="00A63B09" w:rsidP="00A63B09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  <w:lang w:val="en-US"/>
        </w:rPr>
      </w:pPr>
    </w:p>
    <w:p w:rsidR="00A06727" w:rsidRPr="005A1CFF" w:rsidRDefault="00A06727" w:rsidP="00A63B09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  <w:lang w:val="en-US"/>
        </w:rPr>
      </w:pPr>
    </w:p>
    <w:p w:rsidR="00A06727" w:rsidRPr="005A1CFF" w:rsidRDefault="00A06727" w:rsidP="00A63B09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  <w:lang w:val="en-US"/>
        </w:rPr>
      </w:pPr>
    </w:p>
    <w:p w:rsidR="00A06727" w:rsidRPr="005A1CFF" w:rsidRDefault="00A06727" w:rsidP="00A63B09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  <w:lang w:val="en-US"/>
        </w:rPr>
      </w:pPr>
    </w:p>
    <w:p w:rsidR="00A06727" w:rsidRPr="005A1CFF" w:rsidRDefault="00A06727" w:rsidP="00A63B09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  <w:lang w:val="en-US"/>
        </w:rPr>
      </w:pPr>
    </w:p>
    <w:p w:rsidR="00A06727" w:rsidRPr="005A1CFF" w:rsidRDefault="00A06727" w:rsidP="00A63B09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  <w:lang w:val="en-US"/>
        </w:rPr>
      </w:pPr>
    </w:p>
    <w:p w:rsidR="00A06727" w:rsidRPr="005A1CFF" w:rsidRDefault="00A06727" w:rsidP="00A63B09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  <w:lang w:val="en-US"/>
        </w:rPr>
      </w:pPr>
    </w:p>
    <w:p w:rsidR="00A06727" w:rsidRPr="005A1CFF" w:rsidRDefault="00A06727" w:rsidP="00A63B09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  <w:lang w:val="en-US"/>
        </w:rPr>
      </w:pPr>
    </w:p>
    <w:p w:rsidR="00536C4E" w:rsidRPr="005A1CFF" w:rsidRDefault="00536C4E" w:rsidP="00A63B09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  <w:lang w:val="en-US"/>
        </w:rPr>
      </w:pPr>
    </w:p>
    <w:p w:rsidR="00536C4E" w:rsidRPr="005A1CFF" w:rsidRDefault="00536C4E" w:rsidP="00A63B09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  <w:lang w:val="en-US"/>
        </w:rPr>
      </w:pPr>
    </w:p>
    <w:p w:rsidR="00DA03F1" w:rsidRPr="001C3089" w:rsidRDefault="00756A26" w:rsidP="001C3089">
      <w:pPr>
        <w:pStyle w:val="a3"/>
        <w:numPr>
          <w:ilvl w:val="1"/>
          <w:numId w:val="1"/>
        </w:numPr>
        <w:tabs>
          <w:tab w:val="left" w:pos="1080"/>
        </w:tabs>
        <w:spacing w:after="0"/>
        <w:ind w:left="170" w:right="170" w:firstLine="310"/>
        <w:rPr>
          <w:rFonts w:asciiTheme="majorHAnsi" w:hAnsiTheme="majorHAnsi" w:cstheme="minorHAnsi"/>
          <w:b/>
          <w:sz w:val="28"/>
          <w:szCs w:val="28"/>
        </w:rPr>
      </w:pPr>
      <w:r w:rsidRPr="00D81BF2">
        <w:rPr>
          <w:rFonts w:asciiTheme="majorHAnsi" w:hAnsiTheme="majorHAnsi" w:cstheme="minorHAnsi"/>
          <w:sz w:val="28"/>
        </w:rPr>
        <w:lastRenderedPageBreak/>
        <w:t>Габаритные размеры моделей котлов и расположение присоединительных патрубков представлены на рис.1</w:t>
      </w:r>
      <w:r w:rsidR="00AC6803">
        <w:rPr>
          <w:rFonts w:asciiTheme="majorHAnsi" w:hAnsiTheme="majorHAnsi" w:cstheme="minorHAnsi"/>
          <w:sz w:val="28"/>
        </w:rPr>
        <w:t>-</w:t>
      </w:r>
      <w:r w:rsidR="00755AFA">
        <w:rPr>
          <w:rFonts w:asciiTheme="majorHAnsi" w:hAnsiTheme="majorHAnsi" w:cstheme="minorHAnsi"/>
          <w:sz w:val="28"/>
        </w:rPr>
        <w:t>9</w:t>
      </w:r>
      <w:r w:rsidR="00DA03F1" w:rsidRPr="00D81BF2">
        <w:rPr>
          <w:rFonts w:asciiTheme="majorHAnsi" w:hAnsiTheme="majorHAnsi" w:cstheme="minorHAnsi"/>
          <w:sz w:val="28"/>
        </w:rPr>
        <w:t>.</w:t>
      </w:r>
    </w:p>
    <w:p w:rsidR="001C3089" w:rsidRDefault="001C3089" w:rsidP="001C3089">
      <w:pPr>
        <w:pStyle w:val="a3"/>
        <w:tabs>
          <w:tab w:val="left" w:pos="1080"/>
        </w:tabs>
        <w:spacing w:after="0"/>
        <w:ind w:right="170"/>
        <w:rPr>
          <w:rFonts w:asciiTheme="majorHAnsi" w:hAnsiTheme="majorHAnsi" w:cstheme="minorHAnsi"/>
          <w:b/>
          <w:sz w:val="28"/>
          <w:szCs w:val="28"/>
        </w:rPr>
      </w:pPr>
    </w:p>
    <w:p w:rsidR="006A4FBA" w:rsidRPr="006A4FBA" w:rsidRDefault="006A4FBA" w:rsidP="001C3089">
      <w:pPr>
        <w:pStyle w:val="a3"/>
        <w:tabs>
          <w:tab w:val="left" w:pos="1080"/>
        </w:tabs>
        <w:spacing w:after="0"/>
        <w:ind w:right="170"/>
        <w:rPr>
          <w:rFonts w:asciiTheme="majorHAnsi" w:hAnsiTheme="majorHAnsi" w:cstheme="minorHAnsi"/>
          <w:b/>
          <w:sz w:val="28"/>
          <w:szCs w:val="28"/>
        </w:rPr>
      </w:pPr>
    </w:p>
    <w:p w:rsidR="00F730D1" w:rsidRDefault="001C3089" w:rsidP="00A06727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12BF96C4" wp14:editId="207E21DC">
            <wp:extent cx="6718662" cy="31527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70" t="18640" r="2838" b="27281"/>
                    <a:stretch/>
                  </pic:blipFill>
                  <pic:spPr bwMode="auto">
                    <a:xfrm>
                      <a:off x="0" y="0"/>
                      <a:ext cx="6728111" cy="3157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  <w:r w:rsidRPr="006A4FBA">
        <w:rPr>
          <w:rFonts w:asciiTheme="majorHAnsi" w:hAnsiTheme="majorHAnsi" w:cstheme="minorHAnsi"/>
          <w:sz w:val="28"/>
          <w:szCs w:val="28"/>
        </w:rPr>
        <w:t xml:space="preserve">Рис. 1 Общий вид, габаритные и присоединительные размеры котлов </w:t>
      </w: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6A4FBA">
        <w:rPr>
          <w:rFonts w:asciiTheme="majorHAnsi" w:hAnsiTheme="majorHAnsi" w:cstheme="minorHAnsi"/>
          <w:b/>
          <w:sz w:val="28"/>
          <w:szCs w:val="28"/>
        </w:rPr>
        <w:t>Добрыня ТРД 7,5-10 кВт</w:t>
      </w: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D443F4" w:rsidRDefault="00D443F4" w:rsidP="00A06727">
      <w:pPr>
        <w:pStyle w:val="a3"/>
        <w:tabs>
          <w:tab w:val="left" w:pos="1080"/>
        </w:tabs>
        <w:spacing w:after="0"/>
        <w:ind w:left="480" w:right="170"/>
        <w:rPr>
          <w:noProof/>
        </w:rPr>
      </w:pPr>
    </w:p>
    <w:p w:rsidR="009511F6" w:rsidRDefault="00D443F4" w:rsidP="00A06727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4EA1C6D7" wp14:editId="5F75FCC8">
            <wp:extent cx="6723676" cy="28956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95" t="25860" r="2193" b="23583"/>
                    <a:stretch/>
                  </pic:blipFill>
                  <pic:spPr bwMode="auto">
                    <a:xfrm>
                      <a:off x="0" y="0"/>
                      <a:ext cx="6739818" cy="2902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Рис.2. </w:t>
      </w:r>
      <w:r w:rsidRPr="006A4FBA">
        <w:rPr>
          <w:rFonts w:asciiTheme="majorHAnsi" w:hAnsiTheme="majorHAnsi" w:cstheme="minorHAnsi"/>
          <w:sz w:val="28"/>
          <w:szCs w:val="28"/>
        </w:rPr>
        <w:t>Общий вид, габаритные и присоединительные размеры котлов</w:t>
      </w:r>
    </w:p>
    <w:p w:rsidR="006A4FBA" w:rsidRP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6A4FBA">
        <w:rPr>
          <w:rFonts w:asciiTheme="majorHAnsi" w:hAnsiTheme="majorHAnsi" w:cstheme="minorHAnsi"/>
          <w:b/>
          <w:sz w:val="28"/>
          <w:szCs w:val="28"/>
        </w:rPr>
        <w:t>Добрыня ТРД 12,5-16 кВт</w:t>
      </w:r>
    </w:p>
    <w:p w:rsidR="006A4FBA" w:rsidRDefault="006A4FBA" w:rsidP="006A4FBA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</w:rPr>
      </w:pPr>
    </w:p>
    <w:p w:rsidR="006A4FBA" w:rsidRDefault="006A4FBA" w:rsidP="006A4FBA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</w:rPr>
      </w:pPr>
    </w:p>
    <w:p w:rsidR="006A4FBA" w:rsidRDefault="006A4FBA" w:rsidP="006A4FBA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</w:rPr>
      </w:pPr>
    </w:p>
    <w:p w:rsidR="006A4FBA" w:rsidRDefault="006A4FBA" w:rsidP="006A4FBA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</w:rPr>
      </w:pPr>
    </w:p>
    <w:p w:rsidR="006A4FBA" w:rsidRDefault="006A4FBA" w:rsidP="006A4FBA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6A8BF05B" wp14:editId="1590D0DE">
            <wp:extent cx="6581775" cy="2822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43" t="34088" r="3814" b="17378"/>
                    <a:stretch/>
                  </pic:blipFill>
                  <pic:spPr bwMode="auto">
                    <a:xfrm>
                      <a:off x="0" y="0"/>
                      <a:ext cx="6625532" cy="2840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  <w:r w:rsidRPr="006A4FBA">
        <w:rPr>
          <w:rFonts w:asciiTheme="majorHAnsi" w:hAnsiTheme="majorHAnsi" w:cstheme="minorHAnsi"/>
          <w:sz w:val="28"/>
          <w:szCs w:val="28"/>
        </w:rPr>
        <w:t xml:space="preserve">Рис. 3. </w:t>
      </w:r>
      <w:r w:rsidR="00D443F4" w:rsidRPr="006A4FBA">
        <w:rPr>
          <w:rFonts w:asciiTheme="majorHAnsi" w:hAnsiTheme="majorHAnsi" w:cstheme="minorHAnsi"/>
          <w:sz w:val="28"/>
          <w:szCs w:val="28"/>
        </w:rPr>
        <w:t xml:space="preserve">Общий вид, габаритные и присоединительные размеры котлов </w:t>
      </w:r>
    </w:p>
    <w:p w:rsidR="00D443F4" w:rsidRPr="006A4FBA" w:rsidRDefault="00D443F4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6A4FBA">
        <w:rPr>
          <w:rFonts w:asciiTheme="majorHAnsi" w:hAnsiTheme="majorHAnsi" w:cstheme="minorHAnsi"/>
          <w:b/>
          <w:sz w:val="28"/>
          <w:szCs w:val="28"/>
        </w:rPr>
        <w:t>Добрыня ТРД 20-25 кВт</w:t>
      </w:r>
    </w:p>
    <w:p w:rsidR="00D443F4" w:rsidRDefault="00D443F4" w:rsidP="00D443F4">
      <w:pPr>
        <w:pStyle w:val="a3"/>
        <w:tabs>
          <w:tab w:val="left" w:pos="1080"/>
        </w:tabs>
        <w:spacing w:after="0"/>
        <w:ind w:left="480" w:right="170"/>
        <w:rPr>
          <w:noProof/>
        </w:rPr>
      </w:pPr>
    </w:p>
    <w:p w:rsidR="00D443F4" w:rsidRDefault="00D443F4" w:rsidP="00D443F4">
      <w:pPr>
        <w:pStyle w:val="a3"/>
        <w:tabs>
          <w:tab w:val="left" w:pos="1080"/>
        </w:tabs>
        <w:spacing w:after="0"/>
        <w:ind w:left="480" w:right="170"/>
        <w:rPr>
          <w:noProof/>
        </w:rPr>
      </w:pPr>
    </w:p>
    <w:p w:rsidR="006A4FBA" w:rsidRDefault="006A4FBA" w:rsidP="00D443F4">
      <w:pPr>
        <w:pStyle w:val="a3"/>
        <w:tabs>
          <w:tab w:val="left" w:pos="1080"/>
        </w:tabs>
        <w:spacing w:after="0"/>
        <w:ind w:left="480" w:right="170"/>
        <w:rPr>
          <w:noProof/>
        </w:rPr>
      </w:pPr>
    </w:p>
    <w:p w:rsidR="00D443F4" w:rsidRDefault="00D443F4" w:rsidP="00D443F4">
      <w:pPr>
        <w:pStyle w:val="a3"/>
        <w:tabs>
          <w:tab w:val="left" w:pos="1080"/>
        </w:tabs>
        <w:spacing w:after="0"/>
        <w:ind w:right="170"/>
        <w:rPr>
          <w:rFonts w:asciiTheme="majorHAnsi" w:hAnsiTheme="majorHAnsi" w:cstheme="minorHAnsi"/>
          <w:b/>
          <w:sz w:val="23"/>
          <w:szCs w:val="23"/>
        </w:rPr>
      </w:pPr>
    </w:p>
    <w:p w:rsidR="00D443F4" w:rsidRDefault="00D443F4" w:rsidP="00D443F4">
      <w:pPr>
        <w:pStyle w:val="a3"/>
        <w:tabs>
          <w:tab w:val="left" w:pos="1080"/>
        </w:tabs>
        <w:spacing w:after="0"/>
        <w:ind w:right="170"/>
        <w:rPr>
          <w:rFonts w:asciiTheme="majorHAnsi" w:hAnsiTheme="majorHAnsi" w:cstheme="minorHAnsi"/>
          <w:b/>
          <w:sz w:val="23"/>
          <w:szCs w:val="23"/>
        </w:rPr>
      </w:pPr>
      <w:r>
        <w:rPr>
          <w:noProof/>
        </w:rPr>
        <w:drawing>
          <wp:inline distT="0" distB="0" distL="0" distR="0" wp14:anchorId="44988313" wp14:editId="6844D9EA">
            <wp:extent cx="6511339" cy="271208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104" t="41309" r="11068" b="19731"/>
                    <a:stretch/>
                  </pic:blipFill>
                  <pic:spPr bwMode="auto">
                    <a:xfrm>
                      <a:off x="0" y="0"/>
                      <a:ext cx="6575905" cy="2738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  <w:r w:rsidRPr="006A4FBA">
        <w:rPr>
          <w:rFonts w:asciiTheme="majorHAnsi" w:hAnsiTheme="majorHAnsi" w:cstheme="minorHAnsi"/>
          <w:sz w:val="28"/>
          <w:szCs w:val="28"/>
        </w:rPr>
        <w:t xml:space="preserve">Рис.4. Общий вид, габаритные и присоединительные размеры котлов </w:t>
      </w:r>
    </w:p>
    <w:p w:rsidR="006A4FBA" w:rsidRP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6A4FBA">
        <w:rPr>
          <w:rFonts w:asciiTheme="majorHAnsi" w:hAnsiTheme="majorHAnsi" w:cstheme="minorHAnsi"/>
          <w:b/>
          <w:sz w:val="28"/>
          <w:szCs w:val="28"/>
        </w:rPr>
        <w:t>Добрыня ТРД 30 кВт</w:t>
      </w:r>
    </w:p>
    <w:p w:rsidR="00266004" w:rsidRDefault="00266004" w:rsidP="00D443F4">
      <w:pPr>
        <w:pStyle w:val="a3"/>
        <w:tabs>
          <w:tab w:val="left" w:pos="1080"/>
        </w:tabs>
        <w:spacing w:after="0"/>
        <w:ind w:right="170"/>
        <w:rPr>
          <w:rFonts w:asciiTheme="majorHAnsi" w:hAnsiTheme="majorHAnsi" w:cstheme="minorHAnsi"/>
          <w:b/>
          <w:sz w:val="23"/>
          <w:szCs w:val="23"/>
        </w:rPr>
      </w:pPr>
    </w:p>
    <w:p w:rsidR="00266004" w:rsidRPr="00266004" w:rsidRDefault="00266004" w:rsidP="00266004"/>
    <w:p w:rsidR="00266004" w:rsidRDefault="00266004" w:rsidP="00266004"/>
    <w:p w:rsidR="00266004" w:rsidRDefault="00266004" w:rsidP="00266004">
      <w:pPr>
        <w:tabs>
          <w:tab w:val="left" w:pos="2265"/>
        </w:tabs>
      </w:pPr>
      <w:r>
        <w:tab/>
      </w:r>
    </w:p>
    <w:p w:rsidR="00266004" w:rsidRDefault="00266004" w:rsidP="00266004">
      <w:pPr>
        <w:tabs>
          <w:tab w:val="left" w:pos="2265"/>
        </w:tabs>
      </w:pPr>
    </w:p>
    <w:p w:rsidR="00266004" w:rsidRDefault="00266004" w:rsidP="00266004">
      <w:pPr>
        <w:tabs>
          <w:tab w:val="left" w:pos="2265"/>
        </w:tabs>
      </w:pPr>
    </w:p>
    <w:p w:rsidR="00266004" w:rsidRPr="00266004" w:rsidRDefault="00266004" w:rsidP="00266004">
      <w:pPr>
        <w:tabs>
          <w:tab w:val="left" w:pos="2265"/>
        </w:tabs>
      </w:pPr>
    </w:p>
    <w:p w:rsidR="00D443F4" w:rsidRDefault="00D443F4" w:rsidP="00D443F4">
      <w:pPr>
        <w:pStyle w:val="a3"/>
        <w:tabs>
          <w:tab w:val="left" w:pos="1080"/>
        </w:tabs>
        <w:spacing w:after="0"/>
        <w:ind w:right="170"/>
        <w:rPr>
          <w:rFonts w:asciiTheme="majorHAnsi" w:hAnsiTheme="majorHAnsi" w:cstheme="minorHAnsi"/>
          <w:b/>
          <w:sz w:val="23"/>
          <w:szCs w:val="23"/>
        </w:rPr>
      </w:pPr>
      <w:r>
        <w:rPr>
          <w:noProof/>
        </w:rPr>
        <w:drawing>
          <wp:inline distT="0" distB="0" distL="0" distR="0" wp14:anchorId="624CA9C0" wp14:editId="067126F1">
            <wp:extent cx="6774815" cy="300990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636" t="37454" r="4035" b="17305"/>
                    <a:stretch/>
                  </pic:blipFill>
                  <pic:spPr bwMode="auto">
                    <a:xfrm>
                      <a:off x="0" y="0"/>
                      <a:ext cx="6791163" cy="3017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004" w:rsidRDefault="00266004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:rsidR="00266004" w:rsidRDefault="00266004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  <w:r w:rsidRPr="006A4FBA">
        <w:rPr>
          <w:rFonts w:asciiTheme="majorHAnsi" w:hAnsiTheme="majorHAnsi" w:cstheme="minorHAnsi"/>
          <w:sz w:val="28"/>
          <w:szCs w:val="28"/>
        </w:rPr>
        <w:t xml:space="preserve">Рис. 5. Общий вид, габаритные и присоединительные размеры котлов </w:t>
      </w:r>
    </w:p>
    <w:p w:rsidR="006A4FBA" w:rsidRP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6A4FBA">
        <w:rPr>
          <w:rFonts w:asciiTheme="majorHAnsi" w:hAnsiTheme="majorHAnsi" w:cstheme="minorHAnsi"/>
          <w:b/>
          <w:sz w:val="28"/>
          <w:szCs w:val="28"/>
        </w:rPr>
        <w:t>Добрыня ТРД 35-40 кВт</w:t>
      </w:r>
    </w:p>
    <w:p w:rsidR="006A4FBA" w:rsidRDefault="006A4FBA" w:rsidP="00D443F4">
      <w:pPr>
        <w:pStyle w:val="a3"/>
        <w:tabs>
          <w:tab w:val="left" w:pos="1080"/>
        </w:tabs>
        <w:spacing w:after="0"/>
        <w:ind w:right="170"/>
        <w:rPr>
          <w:rFonts w:asciiTheme="majorHAnsi" w:hAnsiTheme="majorHAnsi" w:cstheme="minorHAnsi"/>
          <w:b/>
          <w:sz w:val="23"/>
          <w:szCs w:val="23"/>
        </w:rPr>
      </w:pPr>
    </w:p>
    <w:p w:rsidR="00CA357A" w:rsidRDefault="00CA357A" w:rsidP="00D443F4">
      <w:pPr>
        <w:pStyle w:val="a3"/>
        <w:tabs>
          <w:tab w:val="left" w:pos="1080"/>
        </w:tabs>
        <w:spacing w:after="0"/>
        <w:ind w:right="170"/>
        <w:rPr>
          <w:noProof/>
        </w:rPr>
      </w:pPr>
    </w:p>
    <w:p w:rsidR="006A4FBA" w:rsidRDefault="006A4FBA" w:rsidP="00D443F4">
      <w:pPr>
        <w:pStyle w:val="a3"/>
        <w:tabs>
          <w:tab w:val="left" w:pos="1080"/>
        </w:tabs>
        <w:spacing w:after="0"/>
        <w:ind w:right="170"/>
        <w:rPr>
          <w:rFonts w:asciiTheme="majorHAnsi" w:hAnsiTheme="majorHAnsi" w:cstheme="minorHAnsi"/>
          <w:b/>
          <w:sz w:val="23"/>
          <w:szCs w:val="23"/>
        </w:rPr>
      </w:pPr>
    </w:p>
    <w:p w:rsidR="00CA357A" w:rsidRPr="00D443F4" w:rsidRDefault="00CA357A" w:rsidP="00D443F4">
      <w:pPr>
        <w:pStyle w:val="a3"/>
        <w:tabs>
          <w:tab w:val="left" w:pos="1080"/>
        </w:tabs>
        <w:spacing w:after="0"/>
        <w:ind w:right="170"/>
        <w:rPr>
          <w:rFonts w:asciiTheme="majorHAnsi" w:hAnsiTheme="majorHAnsi" w:cstheme="minorHAnsi"/>
          <w:b/>
          <w:sz w:val="23"/>
          <w:szCs w:val="23"/>
        </w:rPr>
      </w:pPr>
      <w:r>
        <w:rPr>
          <w:noProof/>
        </w:rPr>
        <w:drawing>
          <wp:inline distT="0" distB="0" distL="0" distR="0" wp14:anchorId="3BEC96A2" wp14:editId="5B1373F3">
            <wp:extent cx="6700520" cy="337185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488" t="28369" r="5073" b="18233"/>
                    <a:stretch/>
                  </pic:blipFill>
                  <pic:spPr bwMode="auto">
                    <a:xfrm>
                      <a:off x="0" y="0"/>
                      <a:ext cx="6720082" cy="338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004" w:rsidRDefault="00266004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:rsidR="00266004" w:rsidRDefault="00266004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  <w:r w:rsidRPr="006A4FBA">
        <w:rPr>
          <w:rFonts w:asciiTheme="majorHAnsi" w:hAnsiTheme="majorHAnsi" w:cstheme="minorHAnsi"/>
          <w:sz w:val="28"/>
          <w:szCs w:val="28"/>
        </w:rPr>
        <w:t xml:space="preserve">Рис. 6. Общий вид, габаритные и присоединительные размеры котлов </w:t>
      </w:r>
    </w:p>
    <w:p w:rsidR="006A4FBA" w:rsidRP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6A4FBA">
        <w:rPr>
          <w:rFonts w:asciiTheme="majorHAnsi" w:hAnsiTheme="majorHAnsi" w:cstheme="minorHAnsi"/>
          <w:b/>
          <w:sz w:val="28"/>
          <w:szCs w:val="28"/>
        </w:rPr>
        <w:t>Добрыня ТРД 50-60 кВт</w:t>
      </w: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rPr>
          <w:noProof/>
        </w:rPr>
      </w:pPr>
    </w:p>
    <w:p w:rsidR="00F730D1" w:rsidRDefault="00F730D1" w:rsidP="00A06727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</w:p>
    <w:p w:rsidR="0083131E" w:rsidRDefault="0083131E" w:rsidP="00A06727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</w:p>
    <w:p w:rsidR="006A4FBA" w:rsidRDefault="006A4FBA" w:rsidP="0083131E">
      <w:pPr>
        <w:pStyle w:val="a3"/>
        <w:tabs>
          <w:tab w:val="left" w:pos="1080"/>
        </w:tabs>
        <w:spacing w:after="0"/>
        <w:ind w:right="170"/>
        <w:rPr>
          <w:noProof/>
        </w:rPr>
      </w:pPr>
    </w:p>
    <w:p w:rsidR="006A4FBA" w:rsidRDefault="006A4FBA" w:rsidP="0083131E">
      <w:pPr>
        <w:pStyle w:val="a3"/>
        <w:tabs>
          <w:tab w:val="left" w:pos="1080"/>
        </w:tabs>
        <w:spacing w:after="0"/>
        <w:ind w:right="170"/>
        <w:rPr>
          <w:noProof/>
        </w:rPr>
      </w:pPr>
    </w:p>
    <w:p w:rsidR="006A4FBA" w:rsidRDefault="006A4FBA" w:rsidP="0083131E">
      <w:pPr>
        <w:pStyle w:val="a3"/>
        <w:tabs>
          <w:tab w:val="left" w:pos="1080"/>
        </w:tabs>
        <w:spacing w:after="0"/>
        <w:ind w:right="170"/>
        <w:rPr>
          <w:noProof/>
        </w:rPr>
      </w:pPr>
    </w:p>
    <w:p w:rsidR="0083131E" w:rsidRDefault="0083131E" w:rsidP="0083131E">
      <w:pPr>
        <w:pStyle w:val="a3"/>
        <w:tabs>
          <w:tab w:val="left" w:pos="1080"/>
        </w:tabs>
        <w:spacing w:after="0"/>
        <w:ind w:right="170"/>
        <w:rPr>
          <w:noProof/>
        </w:rPr>
      </w:pPr>
      <w:r>
        <w:rPr>
          <w:noProof/>
        </w:rPr>
        <w:drawing>
          <wp:inline distT="0" distB="0" distL="0" distR="0" wp14:anchorId="74723064" wp14:editId="52789C99">
            <wp:extent cx="6393529" cy="3000375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120" t="26515" r="5963" b="22496"/>
                    <a:stretch/>
                  </pic:blipFill>
                  <pic:spPr bwMode="auto">
                    <a:xfrm>
                      <a:off x="0" y="0"/>
                      <a:ext cx="6408022" cy="300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  <w:r w:rsidRPr="006A4FBA">
        <w:rPr>
          <w:rFonts w:asciiTheme="majorHAnsi" w:hAnsiTheme="majorHAnsi" w:cstheme="minorHAnsi"/>
          <w:sz w:val="28"/>
          <w:szCs w:val="28"/>
        </w:rPr>
        <w:t xml:space="preserve">Рис. 7. Общий вид, габаритные и присоединительные размеры котлов </w:t>
      </w:r>
    </w:p>
    <w:p w:rsidR="006A4FBA" w:rsidRP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6A4FBA">
        <w:rPr>
          <w:rFonts w:asciiTheme="majorHAnsi" w:hAnsiTheme="majorHAnsi" w:cstheme="minorHAnsi"/>
          <w:b/>
          <w:sz w:val="28"/>
          <w:szCs w:val="28"/>
        </w:rPr>
        <w:t>Добрыня ТРД 70-80 кВт</w:t>
      </w: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rPr>
          <w:noProof/>
        </w:rPr>
      </w:pPr>
    </w:p>
    <w:p w:rsidR="0083131E" w:rsidRDefault="0083131E" w:rsidP="00A06727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</w:p>
    <w:p w:rsidR="006A4FBA" w:rsidRDefault="006A4FBA" w:rsidP="00A06727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</w:p>
    <w:p w:rsidR="006A4FBA" w:rsidRDefault="006A4FBA" w:rsidP="00A06727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</w:p>
    <w:p w:rsidR="0083131E" w:rsidRDefault="0083131E" w:rsidP="00A06727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0E8E4327" wp14:editId="4285890B">
            <wp:extent cx="6459855" cy="3025365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339" t="29666" r="5666" b="18233"/>
                    <a:stretch/>
                  </pic:blipFill>
                  <pic:spPr bwMode="auto">
                    <a:xfrm>
                      <a:off x="0" y="0"/>
                      <a:ext cx="6486157" cy="303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31E" w:rsidRDefault="0083131E" w:rsidP="00A06727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</w:p>
    <w:p w:rsidR="00DA03F1" w:rsidRDefault="00DA03F1" w:rsidP="006A4FBA">
      <w:pPr>
        <w:pStyle w:val="a3"/>
        <w:tabs>
          <w:tab w:val="left" w:pos="1080"/>
        </w:tabs>
        <w:spacing w:after="0"/>
        <w:ind w:left="0"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6A4FBA" w:rsidRDefault="006A4FBA" w:rsidP="006A4FBA">
      <w:pPr>
        <w:pStyle w:val="a3"/>
        <w:tabs>
          <w:tab w:val="left" w:pos="1080"/>
        </w:tabs>
        <w:spacing w:after="0"/>
        <w:ind w:left="0"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6A4FBA" w:rsidRPr="006A4FBA" w:rsidRDefault="006A4FBA" w:rsidP="006A4FBA">
      <w:pPr>
        <w:pStyle w:val="a3"/>
        <w:tabs>
          <w:tab w:val="left" w:pos="1080"/>
        </w:tabs>
        <w:spacing w:after="0"/>
        <w:ind w:left="0"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6A4FBA" w:rsidRDefault="006A4FBA" w:rsidP="006A4FBA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  <w:r w:rsidRPr="006A4FBA">
        <w:rPr>
          <w:rFonts w:asciiTheme="majorHAnsi" w:hAnsiTheme="majorHAnsi" w:cstheme="minorHAnsi"/>
          <w:sz w:val="28"/>
          <w:szCs w:val="28"/>
        </w:rPr>
        <w:t xml:space="preserve">Рис. 8. Общий вид, габаритные и присоединительные размеры котлов </w:t>
      </w:r>
    </w:p>
    <w:p w:rsidR="006A4FBA" w:rsidRDefault="006A4FBA" w:rsidP="00266004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6A4FBA">
        <w:rPr>
          <w:rFonts w:asciiTheme="majorHAnsi" w:hAnsiTheme="majorHAnsi" w:cstheme="minorHAnsi"/>
          <w:b/>
          <w:sz w:val="28"/>
          <w:szCs w:val="28"/>
        </w:rPr>
        <w:t>Добрыня ТРД 90-100 кВт</w:t>
      </w:r>
    </w:p>
    <w:p w:rsidR="00480146" w:rsidRDefault="00480146" w:rsidP="00266004">
      <w:pPr>
        <w:pStyle w:val="a3"/>
        <w:tabs>
          <w:tab w:val="left" w:pos="1080"/>
        </w:tabs>
        <w:spacing w:after="0"/>
        <w:ind w:right="170"/>
        <w:jc w:val="center"/>
        <w:rPr>
          <w:noProof/>
        </w:rPr>
      </w:pPr>
    </w:p>
    <w:p w:rsidR="00676F4D" w:rsidRDefault="00676F4D" w:rsidP="00266004">
      <w:pPr>
        <w:pStyle w:val="a3"/>
        <w:tabs>
          <w:tab w:val="left" w:pos="1080"/>
        </w:tabs>
        <w:spacing w:after="0"/>
        <w:ind w:right="170"/>
        <w:jc w:val="center"/>
        <w:rPr>
          <w:noProof/>
        </w:rPr>
      </w:pPr>
    </w:p>
    <w:p w:rsidR="00676F4D" w:rsidRDefault="00676F4D" w:rsidP="00266004">
      <w:pPr>
        <w:pStyle w:val="a3"/>
        <w:tabs>
          <w:tab w:val="left" w:pos="1080"/>
        </w:tabs>
        <w:spacing w:after="0"/>
        <w:ind w:right="170"/>
        <w:jc w:val="center"/>
        <w:rPr>
          <w:noProof/>
        </w:rPr>
      </w:pPr>
    </w:p>
    <w:p w:rsidR="00AC6803" w:rsidRDefault="00AC6803" w:rsidP="00266004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3E25485F" wp14:editId="17CDCDEC">
            <wp:extent cx="5229225" cy="3257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311" t="18726" r="6259" b="17862"/>
                    <a:stretch/>
                  </pic:blipFill>
                  <pic:spPr bwMode="auto">
                    <a:xfrm>
                      <a:off x="0" y="0"/>
                      <a:ext cx="5229225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146" w:rsidRDefault="00AC6803" w:rsidP="00480146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  <w:r w:rsidRPr="00AC6803">
        <w:rPr>
          <w:rFonts w:asciiTheme="majorHAnsi" w:hAnsiTheme="majorHAnsi" w:cstheme="minorHAnsi"/>
          <w:sz w:val="28"/>
          <w:szCs w:val="28"/>
        </w:rPr>
        <w:t xml:space="preserve">Рис. 9. Общий </w:t>
      </w:r>
      <w:r w:rsidR="00F26DA6">
        <w:rPr>
          <w:rFonts w:asciiTheme="majorHAnsi" w:hAnsiTheme="majorHAnsi" w:cstheme="minorHAnsi"/>
          <w:sz w:val="28"/>
          <w:szCs w:val="28"/>
        </w:rPr>
        <w:t>вид котла</w:t>
      </w:r>
      <w:r>
        <w:rPr>
          <w:rFonts w:asciiTheme="majorHAnsi" w:hAnsiTheme="majorHAnsi" w:cstheme="minorHAnsi"/>
          <w:sz w:val="28"/>
          <w:szCs w:val="28"/>
        </w:rPr>
        <w:t xml:space="preserve"> с водяным контуром, комбинированный</w:t>
      </w:r>
      <w:r w:rsidR="00480146">
        <w:rPr>
          <w:rFonts w:asciiTheme="majorHAnsi" w:hAnsiTheme="majorHAnsi" w:cstheme="minorHAnsi"/>
          <w:sz w:val="28"/>
          <w:szCs w:val="28"/>
        </w:rPr>
        <w:t xml:space="preserve"> </w:t>
      </w:r>
    </w:p>
    <w:p w:rsidR="00480146" w:rsidRDefault="00480146" w:rsidP="00480146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480146">
        <w:rPr>
          <w:rFonts w:asciiTheme="majorHAnsi" w:hAnsiTheme="majorHAnsi" w:cstheme="minorHAnsi"/>
          <w:b/>
          <w:sz w:val="28"/>
          <w:szCs w:val="28"/>
        </w:rPr>
        <w:t>Добрыня ТРД 10</w:t>
      </w:r>
      <w:r>
        <w:rPr>
          <w:rFonts w:asciiTheme="majorHAnsi" w:hAnsiTheme="majorHAnsi" w:cstheme="minorHAnsi"/>
          <w:b/>
          <w:sz w:val="28"/>
          <w:szCs w:val="28"/>
        </w:rPr>
        <w:t>К</w:t>
      </w:r>
      <w:r w:rsidRPr="00480146">
        <w:rPr>
          <w:rFonts w:asciiTheme="majorHAnsi" w:hAnsiTheme="majorHAnsi" w:cstheme="minorHAnsi"/>
          <w:b/>
          <w:sz w:val="28"/>
          <w:szCs w:val="28"/>
        </w:rPr>
        <w:t>-30К</w:t>
      </w:r>
    </w:p>
    <w:p w:rsidR="00676F4D" w:rsidRDefault="00676F4D" w:rsidP="00480146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676F4D" w:rsidRDefault="00676F4D" w:rsidP="00480146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676F4D" w:rsidRDefault="00676F4D" w:rsidP="00480146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676F4D" w:rsidRDefault="00676F4D" w:rsidP="00480146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676F4D" w:rsidRDefault="00676F4D" w:rsidP="00480146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AC6803" w:rsidRDefault="00AC6803" w:rsidP="00266004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1C1EAA" w:rsidRPr="00B04477" w:rsidRDefault="001C1EAA" w:rsidP="00CC754B">
      <w:pPr>
        <w:pStyle w:val="1"/>
        <w:numPr>
          <w:ilvl w:val="0"/>
          <w:numId w:val="1"/>
        </w:numPr>
        <w:spacing w:before="0" w:after="0"/>
        <w:jc w:val="center"/>
        <w:rPr>
          <w:rFonts w:asciiTheme="majorHAnsi" w:hAnsiTheme="majorHAnsi" w:cstheme="minorHAnsi"/>
          <w:caps/>
        </w:rPr>
      </w:pPr>
      <w:bookmarkStart w:id="9" w:name="_Toc42398504"/>
      <w:bookmarkStart w:id="10" w:name="_Toc79212662"/>
      <w:bookmarkStart w:id="11" w:name="_Toc40949014"/>
      <w:r w:rsidRPr="00B04477">
        <w:rPr>
          <w:rFonts w:asciiTheme="majorHAnsi" w:hAnsiTheme="majorHAnsi" w:cstheme="minorHAnsi"/>
          <w:caps/>
        </w:rPr>
        <w:t>КОМ</w:t>
      </w:r>
      <w:r w:rsidR="00E96638" w:rsidRPr="00B04477">
        <w:rPr>
          <w:rFonts w:asciiTheme="majorHAnsi" w:hAnsiTheme="majorHAnsi" w:cstheme="minorHAnsi"/>
          <w:caps/>
        </w:rPr>
        <w:t>П</w:t>
      </w:r>
      <w:r w:rsidRPr="00B04477">
        <w:rPr>
          <w:rFonts w:asciiTheme="majorHAnsi" w:hAnsiTheme="majorHAnsi" w:cstheme="minorHAnsi"/>
          <w:caps/>
        </w:rPr>
        <w:t>ЛЕКТ</w:t>
      </w:r>
      <w:r w:rsidR="00FC5682" w:rsidRPr="00B04477">
        <w:rPr>
          <w:rFonts w:asciiTheme="majorHAnsi" w:hAnsiTheme="majorHAnsi" w:cstheme="minorHAnsi"/>
          <w:caps/>
        </w:rPr>
        <w:t>ность</w:t>
      </w:r>
      <w:r w:rsidRPr="00B04477">
        <w:rPr>
          <w:rFonts w:asciiTheme="majorHAnsi" w:hAnsiTheme="majorHAnsi" w:cstheme="minorHAnsi"/>
          <w:caps/>
        </w:rPr>
        <w:t xml:space="preserve"> ПОСТАВКИ</w:t>
      </w:r>
      <w:bookmarkEnd w:id="9"/>
      <w:bookmarkEnd w:id="10"/>
      <w:bookmarkEnd w:id="11"/>
    </w:p>
    <w:p w:rsidR="00FC5682" w:rsidRPr="00B04477" w:rsidRDefault="00FC5682" w:rsidP="00EE32C2">
      <w:pPr>
        <w:ind w:left="788" w:right="170" w:hanging="431"/>
        <w:mirrorIndents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В комплект поставки котлов должны входить:</w:t>
      </w:r>
    </w:p>
    <w:p w:rsidR="00406DB9" w:rsidRPr="00406DB9" w:rsidRDefault="00406DB9" w:rsidP="00406DB9">
      <w:pPr>
        <w:pStyle w:val="af4"/>
        <w:numPr>
          <w:ilvl w:val="0"/>
          <w:numId w:val="18"/>
        </w:numPr>
        <w:ind w:right="170"/>
        <w:mirrorIndents/>
        <w:jc w:val="both"/>
        <w:rPr>
          <w:rFonts w:asciiTheme="majorHAnsi" w:hAnsiTheme="majorHAnsi" w:cstheme="minorHAnsi"/>
          <w:bCs/>
          <w:sz w:val="28"/>
          <w:szCs w:val="28"/>
        </w:rPr>
      </w:pPr>
      <w:r w:rsidRPr="00406DB9">
        <w:rPr>
          <w:rFonts w:asciiTheme="majorHAnsi" w:hAnsiTheme="majorHAnsi" w:cstheme="minorHAnsi"/>
          <w:b/>
          <w:bCs/>
          <w:sz w:val="28"/>
          <w:szCs w:val="28"/>
        </w:rPr>
        <w:t xml:space="preserve">Котел в сборе </w:t>
      </w:r>
      <w:r w:rsidRPr="00406DB9">
        <w:rPr>
          <w:rFonts w:asciiTheme="majorHAnsi" w:hAnsiTheme="majorHAnsi" w:cstheme="minorHAnsi"/>
          <w:bCs/>
          <w:sz w:val="28"/>
          <w:szCs w:val="28"/>
        </w:rPr>
        <w:t>(включая термометр или указатель температуры воды, комплект автоматики) – 1 шт.;</w:t>
      </w:r>
    </w:p>
    <w:p w:rsidR="00406DB9" w:rsidRPr="0083131E" w:rsidRDefault="0083131E" w:rsidP="0083131E">
      <w:pPr>
        <w:ind w:right="170"/>
        <w:mirrorIndents/>
        <w:jc w:val="both"/>
        <w:rPr>
          <w:rFonts w:asciiTheme="majorHAnsi" w:hAnsiTheme="majorHAnsi" w:cstheme="minorHAnsi"/>
          <w:bCs/>
          <w:sz w:val="28"/>
          <w:szCs w:val="28"/>
        </w:rPr>
      </w:pPr>
      <w:r>
        <w:rPr>
          <w:rFonts w:asciiTheme="majorHAnsi" w:hAnsiTheme="majorHAnsi" w:cstheme="minorHAnsi"/>
          <w:bCs/>
          <w:sz w:val="28"/>
          <w:szCs w:val="28"/>
        </w:rPr>
        <w:t xml:space="preserve">           </w:t>
      </w:r>
      <w:r w:rsidR="00406DB9" w:rsidRPr="0083131E">
        <w:rPr>
          <w:rFonts w:asciiTheme="majorHAnsi" w:hAnsiTheme="majorHAnsi" w:cstheme="minorHAnsi"/>
          <w:bCs/>
          <w:sz w:val="28"/>
          <w:szCs w:val="28"/>
        </w:rPr>
        <w:t>- предохранительный клапан давления – 1 шт.</w:t>
      </w:r>
    </w:p>
    <w:p w:rsidR="00406DB9" w:rsidRPr="00406DB9" w:rsidRDefault="00406DB9" w:rsidP="00406DB9">
      <w:pPr>
        <w:ind w:right="170"/>
        <w:mirrorIndents/>
        <w:jc w:val="both"/>
        <w:rPr>
          <w:rFonts w:asciiTheme="majorHAnsi" w:hAnsiTheme="majorHAnsi" w:cstheme="minorHAnsi"/>
          <w:bCs/>
          <w:sz w:val="28"/>
          <w:szCs w:val="28"/>
        </w:rPr>
      </w:pPr>
      <w:r w:rsidRPr="00406DB9">
        <w:rPr>
          <w:rFonts w:asciiTheme="majorHAnsi" w:hAnsiTheme="majorHAnsi" w:cstheme="minorHAnsi"/>
          <w:bCs/>
          <w:sz w:val="28"/>
          <w:szCs w:val="28"/>
        </w:rPr>
        <w:t xml:space="preserve">     </w:t>
      </w:r>
      <w:r>
        <w:rPr>
          <w:rFonts w:asciiTheme="majorHAnsi" w:hAnsiTheme="majorHAnsi" w:cstheme="minorHAnsi"/>
          <w:bCs/>
          <w:sz w:val="28"/>
          <w:szCs w:val="28"/>
        </w:rPr>
        <w:t xml:space="preserve">      </w:t>
      </w:r>
      <w:r w:rsidRPr="00406DB9">
        <w:rPr>
          <w:rFonts w:asciiTheme="majorHAnsi" w:hAnsiTheme="majorHAnsi" w:cstheme="minorHAnsi"/>
          <w:bCs/>
          <w:sz w:val="28"/>
          <w:szCs w:val="28"/>
        </w:rPr>
        <w:t>(</w:t>
      </w:r>
      <w:proofErr w:type="gramStart"/>
      <w:r w:rsidRPr="00406DB9">
        <w:rPr>
          <w:rFonts w:asciiTheme="majorHAnsi" w:hAnsiTheme="majorHAnsi" w:cstheme="minorHAnsi"/>
          <w:bCs/>
          <w:sz w:val="28"/>
          <w:szCs w:val="28"/>
        </w:rPr>
        <w:t>входит</w:t>
      </w:r>
      <w:proofErr w:type="gramEnd"/>
      <w:r w:rsidRPr="00406DB9">
        <w:rPr>
          <w:rFonts w:asciiTheme="majorHAnsi" w:hAnsiTheme="majorHAnsi" w:cstheme="minorHAnsi"/>
          <w:bCs/>
          <w:sz w:val="28"/>
          <w:szCs w:val="28"/>
        </w:rPr>
        <w:t xml:space="preserve"> в комплектацию ТРД 20-100) </w:t>
      </w:r>
    </w:p>
    <w:p w:rsidR="00406DB9" w:rsidRPr="00406DB9" w:rsidRDefault="00406DB9" w:rsidP="00406DB9">
      <w:pPr>
        <w:ind w:right="170"/>
        <w:mirrorIndents/>
        <w:jc w:val="both"/>
        <w:rPr>
          <w:rFonts w:asciiTheme="majorHAnsi" w:hAnsiTheme="majorHAnsi" w:cstheme="minorHAnsi"/>
          <w:bCs/>
          <w:sz w:val="28"/>
          <w:szCs w:val="28"/>
        </w:rPr>
      </w:pPr>
      <w:r w:rsidRPr="00406DB9">
        <w:rPr>
          <w:rFonts w:asciiTheme="majorHAnsi" w:hAnsiTheme="majorHAnsi" w:cstheme="minorHAnsi"/>
          <w:bCs/>
          <w:sz w:val="28"/>
          <w:szCs w:val="28"/>
        </w:rPr>
        <w:t xml:space="preserve">        </w:t>
      </w:r>
      <w:r>
        <w:rPr>
          <w:rFonts w:asciiTheme="majorHAnsi" w:hAnsiTheme="majorHAnsi" w:cstheme="minorHAnsi"/>
          <w:bCs/>
          <w:sz w:val="28"/>
          <w:szCs w:val="28"/>
        </w:rPr>
        <w:t xml:space="preserve">  </w:t>
      </w:r>
      <w:r w:rsidRPr="00406DB9">
        <w:rPr>
          <w:rFonts w:asciiTheme="majorHAnsi" w:hAnsiTheme="majorHAnsi" w:cstheme="minorHAnsi"/>
          <w:bCs/>
          <w:sz w:val="28"/>
          <w:szCs w:val="28"/>
        </w:rPr>
        <w:t xml:space="preserve"> - кран запорный водяной – 1 шт.</w:t>
      </w:r>
    </w:p>
    <w:p w:rsidR="00FC5682" w:rsidRPr="00406DB9" w:rsidRDefault="00406DB9" w:rsidP="00406DB9">
      <w:pPr>
        <w:ind w:right="170"/>
        <w:mirrorIndents/>
        <w:jc w:val="both"/>
        <w:rPr>
          <w:rFonts w:asciiTheme="majorHAnsi" w:hAnsiTheme="majorHAnsi" w:cstheme="minorHAnsi"/>
          <w:sz w:val="28"/>
          <w:szCs w:val="28"/>
        </w:rPr>
      </w:pPr>
      <w:r w:rsidRPr="00406DB9">
        <w:rPr>
          <w:rFonts w:asciiTheme="majorHAnsi" w:hAnsiTheme="majorHAnsi" w:cstheme="minorHAnsi"/>
          <w:bCs/>
          <w:sz w:val="28"/>
          <w:szCs w:val="28"/>
        </w:rPr>
        <w:t xml:space="preserve">        </w:t>
      </w:r>
      <w:r>
        <w:rPr>
          <w:rFonts w:asciiTheme="majorHAnsi" w:hAnsiTheme="majorHAnsi" w:cstheme="minorHAnsi"/>
          <w:bCs/>
          <w:sz w:val="28"/>
          <w:szCs w:val="28"/>
        </w:rPr>
        <w:t xml:space="preserve">   </w:t>
      </w:r>
      <w:r w:rsidRPr="00406DB9">
        <w:rPr>
          <w:rFonts w:asciiTheme="majorHAnsi" w:hAnsiTheme="majorHAnsi" w:cstheme="minorHAnsi"/>
          <w:bCs/>
          <w:sz w:val="28"/>
          <w:szCs w:val="28"/>
        </w:rPr>
        <w:t>(</w:t>
      </w:r>
      <w:proofErr w:type="gramStart"/>
      <w:r w:rsidRPr="00406DB9">
        <w:rPr>
          <w:rFonts w:asciiTheme="majorHAnsi" w:hAnsiTheme="majorHAnsi" w:cstheme="minorHAnsi"/>
          <w:bCs/>
          <w:sz w:val="28"/>
          <w:szCs w:val="28"/>
        </w:rPr>
        <w:t>входит</w:t>
      </w:r>
      <w:proofErr w:type="gramEnd"/>
      <w:r w:rsidRPr="00406DB9">
        <w:rPr>
          <w:rFonts w:asciiTheme="majorHAnsi" w:hAnsiTheme="majorHAnsi" w:cstheme="minorHAnsi"/>
          <w:bCs/>
          <w:sz w:val="28"/>
          <w:szCs w:val="28"/>
        </w:rPr>
        <w:t xml:space="preserve"> в комплектацию ТРД 12,5-100).</w:t>
      </w:r>
    </w:p>
    <w:p w:rsidR="009D7674" w:rsidRPr="009D7674" w:rsidRDefault="009D7674" w:rsidP="009D7674">
      <w:pPr>
        <w:pStyle w:val="af4"/>
        <w:ind w:left="788" w:right="170"/>
        <w:mirrorIndents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b/>
          <w:bCs/>
          <w:sz w:val="28"/>
          <w:szCs w:val="28"/>
        </w:rPr>
        <w:t xml:space="preserve">*** </w:t>
      </w:r>
      <w:r>
        <w:rPr>
          <w:rFonts w:asciiTheme="majorHAnsi" w:hAnsiTheme="majorHAnsi" w:cstheme="minorHAnsi"/>
          <w:bCs/>
          <w:sz w:val="28"/>
          <w:szCs w:val="28"/>
        </w:rPr>
        <w:t>Возможна комплектация датчиком давления;</w:t>
      </w:r>
    </w:p>
    <w:p w:rsidR="00FC5682" w:rsidRPr="00B04477" w:rsidRDefault="00FC5682" w:rsidP="00EE32C2">
      <w:pPr>
        <w:pStyle w:val="af4"/>
        <w:numPr>
          <w:ilvl w:val="0"/>
          <w:numId w:val="18"/>
        </w:numPr>
        <w:ind w:left="788" w:right="170" w:hanging="431"/>
        <w:mirrorIndents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/>
          <w:bCs/>
          <w:sz w:val="28"/>
          <w:szCs w:val="28"/>
        </w:rPr>
        <w:t>комплект</w:t>
      </w:r>
      <w:proofErr w:type="gramEnd"/>
      <w:r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 эксплуатационной документации</w:t>
      </w:r>
      <w:r w:rsidRPr="00B04477">
        <w:rPr>
          <w:rFonts w:asciiTheme="majorHAnsi" w:hAnsiTheme="majorHAnsi" w:cstheme="minorHAnsi"/>
          <w:sz w:val="28"/>
          <w:szCs w:val="28"/>
        </w:rPr>
        <w:t xml:space="preserve"> (паспорт и ру</w:t>
      </w:r>
      <w:r w:rsidR="00536C4E">
        <w:rPr>
          <w:rFonts w:asciiTheme="majorHAnsi" w:hAnsiTheme="majorHAnsi" w:cstheme="minorHAnsi"/>
          <w:sz w:val="28"/>
          <w:szCs w:val="28"/>
        </w:rPr>
        <w:t>ководство по эксплуатации котла</w:t>
      </w:r>
      <w:r w:rsidRPr="00B04477">
        <w:rPr>
          <w:rFonts w:asciiTheme="majorHAnsi" w:hAnsiTheme="majorHAnsi" w:cstheme="minorHAnsi"/>
          <w:sz w:val="28"/>
          <w:szCs w:val="28"/>
        </w:rPr>
        <w:t>) - 1 экз</w:t>
      </w:r>
      <w:r w:rsidR="00F33249" w:rsidRPr="00B04477">
        <w:rPr>
          <w:rFonts w:asciiTheme="majorHAnsi" w:hAnsiTheme="majorHAnsi" w:cstheme="minorHAnsi"/>
          <w:sz w:val="28"/>
          <w:szCs w:val="28"/>
        </w:rPr>
        <w:t>емпляр</w:t>
      </w:r>
      <w:r w:rsidRPr="00B04477">
        <w:rPr>
          <w:rFonts w:asciiTheme="majorHAnsi" w:hAnsiTheme="majorHAnsi" w:cstheme="minorHAnsi"/>
          <w:sz w:val="28"/>
          <w:szCs w:val="28"/>
        </w:rPr>
        <w:t>;</w:t>
      </w:r>
    </w:p>
    <w:p w:rsidR="00FC5682" w:rsidRPr="00B04477" w:rsidRDefault="00FC5682" w:rsidP="00EE32C2">
      <w:pPr>
        <w:pStyle w:val="af4"/>
        <w:numPr>
          <w:ilvl w:val="0"/>
          <w:numId w:val="18"/>
        </w:numPr>
        <w:ind w:left="788" w:right="170" w:hanging="431"/>
        <w:mirrorIndents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/>
          <w:bCs/>
          <w:sz w:val="28"/>
          <w:szCs w:val="28"/>
        </w:rPr>
        <w:t>упаковка</w:t>
      </w:r>
      <w:proofErr w:type="gramEnd"/>
      <w:r w:rsidR="00F33249" w:rsidRPr="00B04477">
        <w:rPr>
          <w:rFonts w:asciiTheme="majorHAnsi" w:hAnsiTheme="majorHAnsi" w:cstheme="minorHAnsi"/>
          <w:sz w:val="28"/>
          <w:szCs w:val="28"/>
        </w:rPr>
        <w:t xml:space="preserve"> -</w:t>
      </w:r>
      <w:r w:rsidRPr="00B04477">
        <w:rPr>
          <w:rFonts w:asciiTheme="majorHAnsi" w:hAnsiTheme="majorHAnsi" w:cstheme="minorHAnsi"/>
          <w:sz w:val="28"/>
          <w:szCs w:val="28"/>
        </w:rPr>
        <w:t xml:space="preserve"> 1 комплект.</w:t>
      </w:r>
    </w:p>
    <w:p w:rsidR="00FC5682" w:rsidRPr="00B04477" w:rsidRDefault="00FC5682" w:rsidP="00EE32C2">
      <w:pPr>
        <w:ind w:left="788" w:right="170" w:hanging="79"/>
        <w:mirrorIndents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Допускается включать по согласованию с потребителем в комплект котлов дополнительный комплект изделий (прокладки, шайбы, сопла). Допускается изменять перечень съемных узлов и деталей. Изготовитель оставляет за собой право вносить в конструкцию котла усовершенствования без отражения в паспорте.</w:t>
      </w:r>
    </w:p>
    <w:p w:rsidR="002C67A3" w:rsidRPr="00B04477" w:rsidRDefault="002C67A3" w:rsidP="00896399">
      <w:pPr>
        <w:ind w:left="357" w:right="170" w:firstLine="431"/>
        <w:mirrorIndents/>
        <w:rPr>
          <w:rFonts w:asciiTheme="majorHAnsi" w:hAnsiTheme="majorHAnsi" w:cstheme="minorHAnsi"/>
        </w:rPr>
      </w:pPr>
    </w:p>
    <w:p w:rsidR="001A2FD6" w:rsidRPr="00B04477" w:rsidRDefault="001A2FD6" w:rsidP="004A6119">
      <w:pPr>
        <w:pStyle w:val="1"/>
        <w:numPr>
          <w:ilvl w:val="0"/>
          <w:numId w:val="1"/>
        </w:numPr>
        <w:spacing w:before="0" w:after="0"/>
        <w:jc w:val="center"/>
        <w:rPr>
          <w:rFonts w:asciiTheme="majorHAnsi" w:hAnsiTheme="majorHAnsi" w:cstheme="minorHAnsi"/>
          <w:caps/>
        </w:rPr>
      </w:pPr>
      <w:bookmarkStart w:id="12" w:name="_Toc40949015"/>
      <w:r w:rsidRPr="00B04477">
        <w:rPr>
          <w:rFonts w:asciiTheme="majorHAnsi" w:hAnsiTheme="majorHAnsi" w:cstheme="minorHAnsi"/>
          <w:caps/>
        </w:rPr>
        <w:lastRenderedPageBreak/>
        <w:t>Меры безопасност</w:t>
      </w:r>
      <w:r w:rsidR="004A6119" w:rsidRPr="00B04477">
        <w:rPr>
          <w:rFonts w:asciiTheme="majorHAnsi" w:hAnsiTheme="majorHAnsi" w:cstheme="minorHAnsi"/>
          <w:caps/>
        </w:rPr>
        <w:t>и</w:t>
      </w:r>
      <w:bookmarkEnd w:id="12"/>
    </w:p>
    <w:p w:rsidR="001A2FD6" w:rsidRPr="00B04477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Во избежание опасных ситуаций, физического и материального ущерба просим строго придерживаться данных указаний по технике безопасности. </w:t>
      </w:r>
    </w:p>
    <w:p w:rsidR="001A2FD6" w:rsidRPr="00B04477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Установка </w:t>
      </w:r>
      <w:r w:rsidR="00946D12" w:rsidRPr="00B04477">
        <w:rPr>
          <w:rFonts w:asciiTheme="majorHAnsi" w:hAnsiTheme="majorHAnsi" w:cstheme="minorHAnsi"/>
          <w:sz w:val="28"/>
          <w:szCs w:val="28"/>
        </w:rPr>
        <w:t>котла</w:t>
      </w:r>
      <w:r w:rsidRPr="00B04477">
        <w:rPr>
          <w:rFonts w:asciiTheme="majorHAnsi" w:hAnsiTheme="majorHAnsi" w:cstheme="minorHAnsi"/>
          <w:sz w:val="28"/>
          <w:szCs w:val="28"/>
        </w:rPr>
        <w:t>, инструктаж владельца о принципах действия и правилах эксплуатации, техническое обслуживание, устранение неисправностей и ремонт производятся только специализированной сервисной организацией.</w:t>
      </w:r>
    </w:p>
    <w:p w:rsidR="001A2FD6" w:rsidRPr="00B04477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Проверка и очистка дымохода, ремонт системы водопроводных коммуникаций проводятся эксплуатационными службами по заявке владельца </w:t>
      </w:r>
      <w:r w:rsidR="00F502EF" w:rsidRPr="00B04477">
        <w:rPr>
          <w:rFonts w:asciiTheme="majorHAnsi" w:hAnsiTheme="majorHAnsi" w:cstheme="minorHAnsi"/>
          <w:sz w:val="28"/>
          <w:szCs w:val="28"/>
        </w:rPr>
        <w:t>котла</w:t>
      </w:r>
      <w:r w:rsidRPr="00B04477">
        <w:rPr>
          <w:rFonts w:asciiTheme="majorHAnsi" w:hAnsiTheme="majorHAnsi" w:cstheme="minorHAnsi"/>
          <w:sz w:val="28"/>
          <w:szCs w:val="28"/>
        </w:rPr>
        <w:t>.</w:t>
      </w:r>
    </w:p>
    <w:p w:rsidR="001A2FD6" w:rsidRPr="00B04477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Ответственность за безопасную эксплуатацию </w:t>
      </w:r>
      <w:r w:rsidR="00F502EF" w:rsidRPr="00B04477">
        <w:rPr>
          <w:rFonts w:asciiTheme="majorHAnsi" w:hAnsiTheme="majorHAnsi" w:cstheme="minorHAnsi"/>
          <w:sz w:val="28"/>
          <w:szCs w:val="28"/>
        </w:rPr>
        <w:t>котла</w:t>
      </w:r>
      <w:r w:rsidRPr="00B04477">
        <w:rPr>
          <w:rFonts w:asciiTheme="majorHAnsi" w:hAnsiTheme="majorHAnsi" w:cstheme="minorHAnsi"/>
          <w:sz w:val="28"/>
          <w:szCs w:val="28"/>
        </w:rPr>
        <w:t xml:space="preserve"> и содержание в надлежащем состоянии несет его владелец. Несоблюдение изложенных в руководстве мер безопасности и правил установки, пользования и технического обслуживания может привести к пожару, ожогу, отравлению газом или окисью углерода (CO).</w:t>
      </w:r>
    </w:p>
    <w:p w:rsidR="004A6119" w:rsidRPr="002F554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2F5548">
        <w:rPr>
          <w:rFonts w:asciiTheme="majorHAnsi" w:hAnsiTheme="majorHAnsi" w:cstheme="minorHAnsi"/>
          <w:b/>
          <w:bCs/>
          <w:sz w:val="28"/>
          <w:szCs w:val="28"/>
        </w:rPr>
        <w:t xml:space="preserve">Во избежание несчастных случаев и выхода из строя </w:t>
      </w:r>
      <w:r w:rsidR="005D740C" w:rsidRPr="002F5548">
        <w:rPr>
          <w:rFonts w:asciiTheme="majorHAnsi" w:hAnsiTheme="majorHAnsi" w:cstheme="minorHAnsi"/>
          <w:b/>
          <w:bCs/>
          <w:sz w:val="28"/>
          <w:szCs w:val="28"/>
        </w:rPr>
        <w:t>котла</w:t>
      </w:r>
      <w:r w:rsidRPr="002F5548">
        <w:rPr>
          <w:rFonts w:asciiTheme="majorHAnsi" w:hAnsiTheme="majorHAnsi" w:cstheme="minorHAnsi"/>
          <w:b/>
          <w:bCs/>
          <w:sz w:val="28"/>
          <w:szCs w:val="28"/>
        </w:rPr>
        <w:t xml:space="preserve"> запрещается</w:t>
      </w:r>
      <w:r w:rsidR="004A6119" w:rsidRPr="002F5548">
        <w:rPr>
          <w:rFonts w:asciiTheme="majorHAnsi" w:hAnsiTheme="majorHAnsi" w:cstheme="minorHAnsi"/>
          <w:b/>
          <w:bCs/>
          <w:sz w:val="28"/>
          <w:szCs w:val="28"/>
        </w:rPr>
        <w:t>:</w:t>
      </w:r>
    </w:p>
    <w:p w:rsidR="006235B4" w:rsidRPr="00B04477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самостоятельно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 xml:space="preserve"> устанавливать и запускать </w:t>
      </w:r>
      <w:r w:rsidR="00F502EF" w:rsidRPr="00B04477">
        <w:rPr>
          <w:rFonts w:asciiTheme="majorHAnsi" w:hAnsiTheme="majorHAnsi" w:cstheme="minorHAnsi"/>
          <w:bCs/>
          <w:sz w:val="28"/>
          <w:szCs w:val="28"/>
        </w:rPr>
        <w:t>котел</w:t>
      </w:r>
      <w:r w:rsidRPr="00B04477">
        <w:rPr>
          <w:rFonts w:asciiTheme="majorHAnsi" w:hAnsiTheme="majorHAnsi" w:cstheme="minorHAnsi"/>
          <w:bCs/>
          <w:sz w:val="28"/>
          <w:szCs w:val="28"/>
        </w:rPr>
        <w:t xml:space="preserve"> в работу; производить любые регулировки на опломбированных узлах и агрегатах</w:t>
      </w:r>
      <w:r w:rsidR="00F502EF" w:rsidRPr="00B04477">
        <w:rPr>
          <w:rFonts w:asciiTheme="majorHAnsi" w:hAnsiTheme="majorHAnsi" w:cstheme="minorHAnsi"/>
          <w:bCs/>
          <w:sz w:val="28"/>
          <w:szCs w:val="28"/>
        </w:rPr>
        <w:t>;</w:t>
      </w:r>
    </w:p>
    <w:p w:rsidR="006235B4" w:rsidRPr="00B04477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производить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 xml:space="preserve"> включение и регулировки </w:t>
      </w:r>
      <w:r w:rsidR="00F502EF" w:rsidRPr="00B04477">
        <w:rPr>
          <w:rFonts w:asciiTheme="majorHAnsi" w:hAnsiTheme="majorHAnsi" w:cstheme="minorHAnsi"/>
          <w:bCs/>
          <w:sz w:val="28"/>
          <w:szCs w:val="28"/>
        </w:rPr>
        <w:t>котла</w:t>
      </w:r>
      <w:r w:rsidRPr="00B04477">
        <w:rPr>
          <w:rFonts w:asciiTheme="majorHAnsi" w:hAnsiTheme="majorHAnsi" w:cstheme="minorHAnsi"/>
          <w:bCs/>
          <w:sz w:val="28"/>
          <w:szCs w:val="28"/>
        </w:rPr>
        <w:t xml:space="preserve"> лицам, не знакомым с настоящим руководством по эксплуатации</w:t>
      </w:r>
      <w:r w:rsidR="00F502EF" w:rsidRPr="00B04477">
        <w:rPr>
          <w:rFonts w:asciiTheme="majorHAnsi" w:hAnsiTheme="majorHAnsi" w:cstheme="minorHAnsi"/>
          <w:bCs/>
          <w:sz w:val="28"/>
          <w:szCs w:val="28"/>
        </w:rPr>
        <w:t>;</w:t>
      </w:r>
    </w:p>
    <w:p w:rsidR="006235B4" w:rsidRPr="00B04477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закрывать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 xml:space="preserve"> решетку или зазор в нижней части двери или стены, предназначенные для притока воздуха, необходимого для горения газа, в помещении, где установлен </w:t>
      </w:r>
      <w:r w:rsidR="00F502EF" w:rsidRPr="00B04477">
        <w:rPr>
          <w:rFonts w:asciiTheme="majorHAnsi" w:hAnsiTheme="majorHAnsi" w:cstheme="minorHAnsi"/>
          <w:bCs/>
          <w:sz w:val="28"/>
          <w:szCs w:val="28"/>
        </w:rPr>
        <w:t>котел;</w:t>
      </w:r>
    </w:p>
    <w:p w:rsidR="006235B4" w:rsidRPr="00B04477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пользоваться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 xml:space="preserve"> </w:t>
      </w:r>
      <w:r w:rsidR="00F502EF" w:rsidRPr="00B04477">
        <w:rPr>
          <w:rFonts w:asciiTheme="majorHAnsi" w:hAnsiTheme="majorHAnsi" w:cstheme="minorHAnsi"/>
          <w:bCs/>
          <w:sz w:val="28"/>
          <w:szCs w:val="28"/>
        </w:rPr>
        <w:t>котлом</w:t>
      </w:r>
      <w:r w:rsidRPr="00B04477">
        <w:rPr>
          <w:rFonts w:asciiTheme="majorHAnsi" w:hAnsiTheme="majorHAnsi" w:cstheme="minorHAnsi"/>
          <w:bCs/>
          <w:sz w:val="28"/>
          <w:szCs w:val="28"/>
        </w:rPr>
        <w:t xml:space="preserve"> при отсутствии тяги в дымоходе, в случае повторяющихся отключений водонагревателя следует принять меры по устранению неисправности газоотведения</w:t>
      </w:r>
      <w:r w:rsidR="00F502EF" w:rsidRPr="00B04477">
        <w:rPr>
          <w:rFonts w:asciiTheme="majorHAnsi" w:hAnsiTheme="majorHAnsi" w:cstheme="minorHAnsi"/>
          <w:bCs/>
          <w:sz w:val="28"/>
          <w:szCs w:val="28"/>
        </w:rPr>
        <w:t>;</w:t>
      </w:r>
    </w:p>
    <w:p w:rsidR="006235B4" w:rsidRPr="00B04477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пользоваться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 xml:space="preserve"> </w:t>
      </w:r>
      <w:r w:rsidR="00F502EF" w:rsidRPr="00B04477">
        <w:rPr>
          <w:rFonts w:asciiTheme="majorHAnsi" w:hAnsiTheme="majorHAnsi" w:cstheme="minorHAnsi"/>
          <w:bCs/>
          <w:sz w:val="28"/>
          <w:szCs w:val="28"/>
        </w:rPr>
        <w:t>котлом</w:t>
      </w:r>
      <w:r w:rsidRPr="00B04477">
        <w:rPr>
          <w:rFonts w:asciiTheme="majorHAnsi" w:hAnsiTheme="majorHAnsi" w:cstheme="minorHAnsi"/>
          <w:bCs/>
          <w:sz w:val="28"/>
          <w:szCs w:val="28"/>
        </w:rPr>
        <w:t xml:space="preserve"> с нарушением правил, изложенных в данном руководстве, и пользоваться неисправным </w:t>
      </w:r>
      <w:r w:rsidR="00F502EF" w:rsidRPr="00B04477">
        <w:rPr>
          <w:rFonts w:asciiTheme="majorHAnsi" w:hAnsiTheme="majorHAnsi" w:cstheme="minorHAnsi"/>
          <w:bCs/>
          <w:sz w:val="28"/>
          <w:szCs w:val="28"/>
        </w:rPr>
        <w:t>котлом;</w:t>
      </w:r>
    </w:p>
    <w:p w:rsidR="006235B4" w:rsidRPr="00B04477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производить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 xml:space="preserve"> уход за </w:t>
      </w:r>
      <w:r w:rsidR="00F502EF" w:rsidRPr="00B04477">
        <w:rPr>
          <w:rFonts w:asciiTheme="majorHAnsi" w:hAnsiTheme="majorHAnsi" w:cstheme="minorHAnsi"/>
          <w:bCs/>
          <w:sz w:val="28"/>
          <w:szCs w:val="28"/>
        </w:rPr>
        <w:t>котлом</w:t>
      </w:r>
      <w:r w:rsidRPr="00B04477">
        <w:rPr>
          <w:rFonts w:asciiTheme="majorHAnsi" w:hAnsiTheme="majorHAnsi" w:cstheme="minorHAnsi"/>
          <w:bCs/>
          <w:sz w:val="28"/>
          <w:szCs w:val="28"/>
        </w:rPr>
        <w:t>, находясь в состоянии опьянения</w:t>
      </w:r>
      <w:r w:rsidR="00F502EF" w:rsidRPr="00B04477">
        <w:rPr>
          <w:rFonts w:asciiTheme="majorHAnsi" w:hAnsiTheme="majorHAnsi" w:cstheme="minorHAnsi"/>
          <w:bCs/>
          <w:sz w:val="28"/>
          <w:szCs w:val="28"/>
        </w:rPr>
        <w:t>;</w:t>
      </w:r>
    </w:p>
    <w:p w:rsidR="006235B4" w:rsidRPr="00B04477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самостоятельно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 xml:space="preserve"> разбирать и ремонтировать котел</w:t>
      </w:r>
    </w:p>
    <w:p w:rsidR="006235B4" w:rsidRPr="00B04477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вносить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 xml:space="preserve"> изменения в конструкцию котла</w:t>
      </w:r>
    </w:p>
    <w:p w:rsidR="006235B4" w:rsidRPr="00B04477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оставлять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 xml:space="preserve"> работающий котел без надзора</w:t>
      </w:r>
    </w:p>
    <w:p w:rsidR="006235B4" w:rsidRPr="00B04477" w:rsidRDefault="006235B4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b/>
          <w:sz w:val="28"/>
          <w:szCs w:val="28"/>
        </w:rPr>
        <w:t>Информация о монтаже, обслуживанию и настройке оборудования, предназначена исключительно для аттестованных специалистов.</w:t>
      </w:r>
    </w:p>
    <w:p w:rsidR="006235B4" w:rsidRPr="00B04477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Работы на газовом оборудовании разрешается выполнять только специалистам по монтажу, имеющим на это допуск ответственного предприятия по газоснабжению</w:t>
      </w:r>
      <w:r w:rsidR="006235B4" w:rsidRPr="00B04477">
        <w:rPr>
          <w:rFonts w:asciiTheme="majorHAnsi" w:hAnsiTheme="majorHAnsi" w:cstheme="minorHAnsi"/>
          <w:sz w:val="28"/>
          <w:szCs w:val="28"/>
        </w:rPr>
        <w:t>.</w:t>
      </w:r>
    </w:p>
    <w:p w:rsidR="006235B4" w:rsidRPr="00B04477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Электротехнические работы разрешается выполнять только специалистам-электрикам, уполномоченным на выполнение этих работ</w:t>
      </w:r>
      <w:r w:rsidR="006235B4" w:rsidRPr="00B04477">
        <w:rPr>
          <w:rFonts w:asciiTheme="majorHAnsi" w:hAnsiTheme="majorHAnsi" w:cstheme="minorHAnsi"/>
          <w:sz w:val="28"/>
          <w:szCs w:val="28"/>
        </w:rPr>
        <w:t>.</w:t>
      </w:r>
    </w:p>
    <w:p w:rsidR="006235B4" w:rsidRPr="00B04477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Первичный ввод в эксплуатацию должен осуществляться организацией, смонтировавшей установку или авторизованными специалистами</w:t>
      </w:r>
      <w:r w:rsidR="006235B4" w:rsidRPr="00B04477">
        <w:rPr>
          <w:rFonts w:asciiTheme="majorHAnsi" w:hAnsiTheme="majorHAnsi" w:cstheme="minorHAnsi"/>
          <w:sz w:val="28"/>
          <w:szCs w:val="28"/>
        </w:rPr>
        <w:t>.</w:t>
      </w:r>
    </w:p>
    <w:p w:rsidR="00161DF1" w:rsidRPr="00B0429D" w:rsidRDefault="001A2FD6" w:rsidP="00B0429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lastRenderedPageBreak/>
        <w:t>При проведении сварочных работ на подводящем газопроводе во избежание попадания брызг металла и потока раскаленных газов внутрь блока управления, автоматику отсоединить от газопровода.</w:t>
      </w:r>
    </w:p>
    <w:p w:rsidR="00161DF1" w:rsidRPr="00B0429D" w:rsidRDefault="00161DF1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kern w:val="32"/>
          <w:sz w:val="28"/>
          <w:szCs w:val="28"/>
        </w:rPr>
      </w:pPr>
      <w:r w:rsidRPr="00B0429D">
        <w:rPr>
          <w:rFonts w:asciiTheme="majorHAnsi" w:hAnsiTheme="majorHAnsi" w:cstheme="minorHAnsi"/>
          <w:b/>
          <w:kern w:val="32"/>
          <w:sz w:val="28"/>
          <w:szCs w:val="28"/>
        </w:rPr>
        <w:t>Запрещается эксплуатация котла при наличии утечек природно</w:t>
      </w:r>
      <w:r w:rsidR="006910EC" w:rsidRPr="00B0429D">
        <w:rPr>
          <w:rFonts w:asciiTheme="majorHAnsi" w:hAnsiTheme="majorHAnsi" w:cstheme="minorHAnsi"/>
          <w:b/>
          <w:kern w:val="32"/>
          <w:sz w:val="28"/>
          <w:szCs w:val="28"/>
        </w:rPr>
        <w:t>го</w:t>
      </w:r>
      <w:r w:rsidRPr="00B0429D">
        <w:rPr>
          <w:rFonts w:asciiTheme="majorHAnsi" w:hAnsiTheme="majorHAnsi" w:cstheme="minorHAnsi"/>
          <w:b/>
          <w:kern w:val="32"/>
          <w:sz w:val="28"/>
          <w:szCs w:val="28"/>
        </w:rPr>
        <w:t xml:space="preserve"> газа в соединениях газового оборудования котла. При обнаружении </w:t>
      </w:r>
      <w:proofErr w:type="spellStart"/>
      <w:r w:rsidRPr="00B0429D">
        <w:rPr>
          <w:rFonts w:asciiTheme="majorHAnsi" w:hAnsiTheme="majorHAnsi" w:cstheme="minorHAnsi"/>
          <w:b/>
          <w:kern w:val="32"/>
          <w:sz w:val="28"/>
          <w:szCs w:val="28"/>
        </w:rPr>
        <w:t>негерметичности</w:t>
      </w:r>
      <w:proofErr w:type="spellEnd"/>
      <w:r w:rsidRPr="00B0429D">
        <w:rPr>
          <w:rFonts w:asciiTheme="majorHAnsi" w:hAnsiTheme="majorHAnsi" w:cstheme="minorHAnsi"/>
          <w:b/>
          <w:kern w:val="32"/>
          <w:sz w:val="28"/>
          <w:szCs w:val="28"/>
        </w:rPr>
        <w:t xml:space="preserve"> произвести протяжку газовых соединений согласно ГОСТ-Р 54961 п.6.2.6.</w:t>
      </w:r>
    </w:p>
    <w:p w:rsidR="00161DF1" w:rsidRPr="00B04477" w:rsidRDefault="00161DF1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При нормальной работе </w:t>
      </w:r>
      <w:r w:rsidR="00F502EF" w:rsidRPr="00B04477">
        <w:rPr>
          <w:rFonts w:asciiTheme="majorHAnsi" w:hAnsiTheme="majorHAnsi" w:cstheme="minorHAnsi"/>
          <w:sz w:val="28"/>
          <w:szCs w:val="28"/>
        </w:rPr>
        <w:t>котла</w:t>
      </w:r>
      <w:r w:rsidRPr="00B04477">
        <w:rPr>
          <w:rFonts w:asciiTheme="majorHAnsi" w:hAnsiTheme="majorHAnsi" w:cstheme="minorHAnsi"/>
          <w:sz w:val="28"/>
          <w:szCs w:val="28"/>
        </w:rPr>
        <w:t xml:space="preserve"> и при исправном газопроводе в помещении не должен ощущаться запаха газа.</w:t>
      </w:r>
    </w:p>
    <w:p w:rsidR="00161DF1" w:rsidRPr="00B04477" w:rsidRDefault="00161DF1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Котёл запрещается ставить на пожароопасные строительные конструкции.</w:t>
      </w:r>
    </w:p>
    <w:p w:rsidR="001A2FD6" w:rsidRPr="00B04477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При возможности замерзания воды в водяной системе необходимо слить воду из </w:t>
      </w:r>
      <w:r w:rsidR="00F502EF" w:rsidRPr="00B04477">
        <w:rPr>
          <w:rFonts w:asciiTheme="majorHAnsi" w:hAnsiTheme="majorHAnsi" w:cstheme="minorHAnsi"/>
          <w:sz w:val="28"/>
          <w:szCs w:val="28"/>
        </w:rPr>
        <w:t>котла</w:t>
      </w:r>
      <w:r w:rsidRPr="00B04477">
        <w:rPr>
          <w:rFonts w:asciiTheme="majorHAnsi" w:hAnsiTheme="majorHAnsi" w:cstheme="minorHAnsi"/>
          <w:sz w:val="28"/>
          <w:szCs w:val="28"/>
        </w:rPr>
        <w:t>.</w:t>
      </w:r>
    </w:p>
    <w:p w:rsidR="001A2FD6" w:rsidRPr="00B04477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Если </w:t>
      </w:r>
      <w:r w:rsidR="00F502EF" w:rsidRPr="00B04477">
        <w:rPr>
          <w:rFonts w:asciiTheme="majorHAnsi" w:hAnsiTheme="majorHAnsi" w:cstheme="minorHAnsi"/>
          <w:sz w:val="28"/>
          <w:szCs w:val="28"/>
        </w:rPr>
        <w:t>котел</w:t>
      </w:r>
      <w:r w:rsidRPr="00B04477">
        <w:rPr>
          <w:rFonts w:asciiTheme="majorHAnsi" w:hAnsiTheme="majorHAnsi" w:cstheme="minorHAnsi"/>
          <w:sz w:val="28"/>
          <w:szCs w:val="28"/>
        </w:rPr>
        <w:t xml:space="preserve"> установлен в местности с жесткой водой, рекомендуется применить устройство для предварительного умягчения воды, чтобы уменьшить отложение накипи в теплообменнике. Гарантия не распространяется на ущерб, возникший от накипи.</w:t>
      </w:r>
    </w:p>
    <w:p w:rsidR="001A2FD6" w:rsidRPr="00B04477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При обнаружении неисправности в работе </w:t>
      </w:r>
      <w:r w:rsidR="00F502EF" w:rsidRPr="00B04477">
        <w:rPr>
          <w:rFonts w:asciiTheme="majorHAnsi" w:hAnsiTheme="majorHAnsi" w:cstheme="minorHAnsi"/>
          <w:sz w:val="28"/>
          <w:szCs w:val="28"/>
        </w:rPr>
        <w:t>котла</w:t>
      </w:r>
      <w:r w:rsidRPr="00B04477">
        <w:rPr>
          <w:rFonts w:asciiTheme="majorHAnsi" w:hAnsiTheme="majorHAnsi" w:cstheme="minorHAnsi"/>
          <w:sz w:val="28"/>
          <w:szCs w:val="28"/>
        </w:rPr>
        <w:t xml:space="preserve"> необходимо обратиться в специализированную сервисную организацию и не пользоваться </w:t>
      </w:r>
      <w:r w:rsidR="00F502EF" w:rsidRPr="00B04477">
        <w:rPr>
          <w:rFonts w:asciiTheme="majorHAnsi" w:hAnsiTheme="majorHAnsi" w:cstheme="minorHAnsi"/>
          <w:sz w:val="28"/>
          <w:szCs w:val="28"/>
        </w:rPr>
        <w:t>котел</w:t>
      </w:r>
      <w:r w:rsidRPr="00B04477">
        <w:rPr>
          <w:rFonts w:asciiTheme="majorHAnsi" w:hAnsiTheme="majorHAnsi" w:cstheme="minorHAnsi"/>
          <w:sz w:val="28"/>
          <w:szCs w:val="28"/>
        </w:rPr>
        <w:t xml:space="preserve"> до устранения неисправностей.</w:t>
      </w:r>
    </w:p>
    <w:p w:rsidR="00161DF1" w:rsidRPr="00406DB9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В случае транспортировки </w:t>
      </w:r>
      <w:r w:rsidR="00F502EF" w:rsidRPr="00B04477">
        <w:rPr>
          <w:rFonts w:asciiTheme="majorHAnsi" w:hAnsiTheme="majorHAnsi" w:cstheme="minorHAnsi"/>
          <w:sz w:val="28"/>
          <w:szCs w:val="28"/>
        </w:rPr>
        <w:t>котла</w:t>
      </w:r>
      <w:r w:rsidRPr="00B04477">
        <w:rPr>
          <w:rFonts w:asciiTheme="majorHAnsi" w:hAnsiTheme="majorHAnsi" w:cstheme="minorHAnsi"/>
          <w:sz w:val="28"/>
          <w:szCs w:val="28"/>
        </w:rPr>
        <w:t xml:space="preserve"> при температуре менее +5°С, перед включением необходимо выдержать </w:t>
      </w:r>
      <w:r w:rsidR="000276A4" w:rsidRPr="00B04477">
        <w:rPr>
          <w:rFonts w:asciiTheme="majorHAnsi" w:hAnsiTheme="majorHAnsi" w:cstheme="minorHAnsi"/>
          <w:sz w:val="28"/>
          <w:szCs w:val="28"/>
        </w:rPr>
        <w:t>котел</w:t>
      </w:r>
      <w:r w:rsidRPr="00B04477">
        <w:rPr>
          <w:rFonts w:asciiTheme="majorHAnsi" w:hAnsiTheme="majorHAnsi" w:cstheme="minorHAnsi"/>
          <w:sz w:val="28"/>
          <w:szCs w:val="28"/>
        </w:rPr>
        <w:t xml:space="preserve"> при комнатной температуре не менее 2 часов.</w:t>
      </w:r>
      <w:r w:rsidR="00161DF1" w:rsidRPr="00406DB9">
        <w:rPr>
          <w:rFonts w:asciiTheme="majorHAnsi" w:hAnsiTheme="majorHAnsi" w:cstheme="minorHAnsi"/>
          <w:caps/>
        </w:rPr>
        <w:br w:type="page"/>
      </w:r>
    </w:p>
    <w:p w:rsidR="00F33249" w:rsidRDefault="00FC5682" w:rsidP="00EE32C2">
      <w:pPr>
        <w:pStyle w:val="1"/>
        <w:numPr>
          <w:ilvl w:val="0"/>
          <w:numId w:val="1"/>
        </w:numPr>
        <w:spacing w:before="0" w:after="0"/>
        <w:jc w:val="center"/>
        <w:rPr>
          <w:rFonts w:asciiTheme="majorHAnsi" w:hAnsiTheme="majorHAnsi" w:cstheme="minorHAnsi"/>
          <w:caps/>
        </w:rPr>
      </w:pPr>
      <w:bookmarkStart w:id="13" w:name="_Toc40949016"/>
      <w:r w:rsidRPr="00B04477">
        <w:rPr>
          <w:rFonts w:asciiTheme="majorHAnsi" w:hAnsiTheme="majorHAnsi" w:cstheme="minorHAnsi"/>
          <w:caps/>
        </w:rPr>
        <w:lastRenderedPageBreak/>
        <w:t>Описание КОТЛ</w:t>
      </w:r>
      <w:r w:rsidR="00F33249" w:rsidRPr="00B04477">
        <w:rPr>
          <w:rFonts w:asciiTheme="majorHAnsi" w:hAnsiTheme="majorHAnsi" w:cstheme="minorHAnsi"/>
          <w:caps/>
        </w:rPr>
        <w:t>А</w:t>
      </w:r>
      <w:bookmarkEnd w:id="13"/>
    </w:p>
    <w:p w:rsidR="00DA03F1" w:rsidRPr="00DA03F1" w:rsidRDefault="00DA03F1" w:rsidP="00EE32C2">
      <w:pPr>
        <w:jc w:val="both"/>
      </w:pPr>
    </w:p>
    <w:p w:rsidR="00F33249" w:rsidRPr="00B04477" w:rsidRDefault="00F33249" w:rsidP="00EE32C2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b/>
          <w:bCs/>
          <w:sz w:val="28"/>
        </w:rPr>
      </w:pPr>
      <w:r w:rsidRPr="00B04477">
        <w:rPr>
          <w:rFonts w:asciiTheme="majorHAnsi" w:hAnsiTheme="majorHAnsi" w:cstheme="minorHAnsi"/>
          <w:b/>
          <w:bCs/>
          <w:sz w:val="28"/>
        </w:rPr>
        <w:t xml:space="preserve">Внимательно прочитайте предупреждения, содержащиеся в настоящем руководстве, и соблюдайте их в процессе эксплуатации </w:t>
      </w:r>
      <w:r w:rsidR="00BA5F68">
        <w:rPr>
          <w:rFonts w:asciiTheme="majorHAnsi" w:hAnsiTheme="majorHAnsi" w:cstheme="minorHAnsi"/>
          <w:b/>
          <w:bCs/>
          <w:sz w:val="28"/>
        </w:rPr>
        <w:t>котла</w:t>
      </w:r>
      <w:r w:rsidRPr="00B04477">
        <w:rPr>
          <w:rFonts w:asciiTheme="majorHAnsi" w:hAnsiTheme="majorHAnsi" w:cstheme="minorHAnsi"/>
          <w:b/>
          <w:bCs/>
          <w:sz w:val="28"/>
        </w:rPr>
        <w:t>.</w:t>
      </w:r>
    </w:p>
    <w:p w:rsidR="00F33249" w:rsidRPr="00B04477" w:rsidRDefault="00F33249" w:rsidP="00EE32C2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Котлы работают в автоматическом режиме по поддержанию заданной температуры теплоносителя в системе отопления и аварийное отключение подачи газа в следующих ситуациях:</w:t>
      </w:r>
    </w:p>
    <w:p w:rsidR="00F33249" w:rsidRPr="00B04477" w:rsidRDefault="00F33249" w:rsidP="00EE32C2">
      <w:pPr>
        <w:pStyle w:val="a3"/>
        <w:spacing w:after="0"/>
        <w:ind w:right="170" w:firstLine="426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- при погасании пламени на запальной горелке;</w:t>
      </w:r>
    </w:p>
    <w:p w:rsidR="00F33249" w:rsidRPr="00B04477" w:rsidRDefault="00F33249" w:rsidP="00EE32C2">
      <w:pPr>
        <w:pStyle w:val="a3"/>
        <w:spacing w:after="0"/>
        <w:ind w:right="170" w:firstLine="426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- при отсутствии тяги.</w:t>
      </w:r>
    </w:p>
    <w:p w:rsidR="00F33249" w:rsidRPr="00B04477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Для обеспечения высокой стойкости к резким перепадам температуры теплообменник котла выполнен из стали.</w:t>
      </w:r>
    </w:p>
    <w:p w:rsidR="00F33249" w:rsidRPr="00B04477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 xml:space="preserve">Теплообменная часть котла выполнена в виде жаровых труб с </w:t>
      </w:r>
      <w:proofErr w:type="spellStart"/>
      <w:r w:rsidRPr="00B04477">
        <w:rPr>
          <w:rFonts w:asciiTheme="majorHAnsi" w:hAnsiTheme="majorHAnsi" w:cstheme="minorHAnsi"/>
          <w:sz w:val="28"/>
        </w:rPr>
        <w:t>турбулизаторами</w:t>
      </w:r>
      <w:proofErr w:type="spellEnd"/>
      <w:r w:rsidRPr="00B04477">
        <w:rPr>
          <w:rFonts w:asciiTheme="majorHAnsi" w:hAnsiTheme="majorHAnsi" w:cstheme="minorHAnsi"/>
          <w:sz w:val="28"/>
        </w:rPr>
        <w:t>.</w:t>
      </w:r>
    </w:p>
    <w:p w:rsidR="00F33249" w:rsidRPr="00B04477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 xml:space="preserve">Основные горелки из жаростойкой нержавеющей стали выполнены с щелевыми пазами и обеспечивают </w:t>
      </w:r>
      <w:proofErr w:type="spellStart"/>
      <w:r w:rsidRPr="00B04477">
        <w:rPr>
          <w:rFonts w:asciiTheme="majorHAnsi" w:hAnsiTheme="majorHAnsi" w:cstheme="minorHAnsi"/>
          <w:sz w:val="28"/>
        </w:rPr>
        <w:t>низкофакельное</w:t>
      </w:r>
      <w:proofErr w:type="spellEnd"/>
      <w:r w:rsidRPr="00B04477">
        <w:rPr>
          <w:rFonts w:asciiTheme="majorHAnsi" w:hAnsiTheme="majorHAnsi" w:cstheme="minorHAnsi"/>
          <w:sz w:val="28"/>
        </w:rPr>
        <w:t xml:space="preserve"> равномерное тепловое поле.</w:t>
      </w:r>
    </w:p>
    <w:p w:rsidR="00F33249" w:rsidRPr="00B04477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 xml:space="preserve">Стабилизатор давления газа, встроенный в газовый блок, обеспечивает стабильную </w:t>
      </w:r>
      <w:proofErr w:type="spellStart"/>
      <w:r w:rsidRPr="00B04477">
        <w:rPr>
          <w:rFonts w:asciiTheme="majorHAnsi" w:hAnsiTheme="majorHAnsi" w:cstheme="minorHAnsi"/>
          <w:sz w:val="28"/>
        </w:rPr>
        <w:t>теплопроизводительность</w:t>
      </w:r>
      <w:proofErr w:type="spellEnd"/>
      <w:r w:rsidRPr="00B04477">
        <w:rPr>
          <w:rFonts w:asciiTheme="majorHAnsi" w:hAnsiTheme="majorHAnsi" w:cstheme="minorHAnsi"/>
          <w:sz w:val="28"/>
        </w:rPr>
        <w:t xml:space="preserve"> котла с оптимальными параметрами горения </w:t>
      </w:r>
      <w:proofErr w:type="spellStart"/>
      <w:r w:rsidRPr="00B04477">
        <w:rPr>
          <w:rFonts w:asciiTheme="majorHAnsi" w:hAnsiTheme="majorHAnsi" w:cstheme="minorHAnsi"/>
          <w:sz w:val="28"/>
        </w:rPr>
        <w:t>газовоздушной</w:t>
      </w:r>
      <w:proofErr w:type="spellEnd"/>
      <w:r w:rsidRPr="00B04477">
        <w:rPr>
          <w:rFonts w:asciiTheme="majorHAnsi" w:hAnsiTheme="majorHAnsi" w:cstheme="minorHAnsi"/>
          <w:sz w:val="28"/>
        </w:rPr>
        <w:t xml:space="preserve"> смеси независимо от давления газа в сети</w:t>
      </w:r>
      <w:r w:rsidR="00BA5F68">
        <w:rPr>
          <w:rFonts w:asciiTheme="majorHAnsi" w:hAnsiTheme="majorHAnsi" w:cstheme="minorHAnsi"/>
          <w:sz w:val="28"/>
        </w:rPr>
        <w:t>.</w:t>
      </w:r>
    </w:p>
    <w:p w:rsidR="00452232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Стабилизатор тяги обеспечивает равномерное разрежение в топке без дополнительной регулировки при изменении погодных условий.</w:t>
      </w:r>
    </w:p>
    <w:p w:rsidR="005F4940" w:rsidRPr="00CE0EBD" w:rsidRDefault="00452232" w:rsidP="00EE32C2">
      <w:pPr>
        <w:pStyle w:val="a3"/>
        <w:numPr>
          <w:ilvl w:val="2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7"/>
          <w:szCs w:val="27"/>
        </w:rPr>
      </w:pPr>
      <w:r w:rsidRPr="00CE0EBD">
        <w:rPr>
          <w:rFonts w:asciiTheme="majorHAnsi" w:hAnsiTheme="majorHAnsi" w:cstheme="minorHAnsi"/>
          <w:sz w:val="27"/>
          <w:szCs w:val="27"/>
        </w:rPr>
        <w:t>Для предохранения теплообменника от избыто</w:t>
      </w:r>
      <w:r w:rsidR="002470C8" w:rsidRPr="00CE0EBD">
        <w:rPr>
          <w:rFonts w:asciiTheme="majorHAnsi" w:hAnsiTheme="majorHAnsi" w:cstheme="minorHAnsi"/>
          <w:sz w:val="27"/>
          <w:szCs w:val="27"/>
        </w:rPr>
        <w:t xml:space="preserve">чного давления теплоносителя в системе отопления предусмотрен предохранительный клапан давления, который при давлении больше чем 0,3 мПа срабатывает </w:t>
      </w:r>
      <w:proofErr w:type="spellStart"/>
      <w:r w:rsidR="002470C8" w:rsidRPr="00CE0EBD">
        <w:rPr>
          <w:rFonts w:asciiTheme="majorHAnsi" w:hAnsiTheme="majorHAnsi" w:cstheme="minorHAnsi"/>
          <w:sz w:val="27"/>
          <w:szCs w:val="27"/>
        </w:rPr>
        <w:t>аварийно</w:t>
      </w:r>
      <w:proofErr w:type="spellEnd"/>
      <w:r w:rsidR="002470C8" w:rsidRPr="00CE0EBD">
        <w:rPr>
          <w:rFonts w:asciiTheme="majorHAnsi" w:hAnsiTheme="majorHAnsi" w:cstheme="minorHAnsi"/>
          <w:sz w:val="27"/>
          <w:szCs w:val="27"/>
        </w:rPr>
        <w:t>, извещая потребителя об избыточном давлении в сис</w:t>
      </w:r>
      <w:r w:rsidR="005F4940" w:rsidRPr="00CE0EBD">
        <w:rPr>
          <w:rFonts w:asciiTheme="majorHAnsi" w:hAnsiTheme="majorHAnsi" w:cstheme="minorHAnsi"/>
          <w:sz w:val="27"/>
          <w:szCs w:val="27"/>
        </w:rPr>
        <w:t>теме отопления.</w:t>
      </w:r>
    </w:p>
    <w:p w:rsidR="00452232" w:rsidRPr="00CE0EBD" w:rsidRDefault="005F4940" w:rsidP="00EE32C2">
      <w:pPr>
        <w:pStyle w:val="a3"/>
        <w:numPr>
          <w:ilvl w:val="2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7"/>
          <w:szCs w:val="27"/>
        </w:rPr>
      </w:pPr>
      <w:r w:rsidRPr="00CE0EBD">
        <w:rPr>
          <w:rFonts w:asciiTheme="majorHAnsi" w:hAnsiTheme="majorHAnsi" w:cstheme="minorHAnsi"/>
          <w:sz w:val="27"/>
          <w:szCs w:val="27"/>
        </w:rPr>
        <w:t>Для необходимости слива теплоносителя (воды) с теплообменника, предусмотрен сливной кран (находится в самой нижней точке теплообменника).</w:t>
      </w:r>
      <w:r w:rsidR="002470C8" w:rsidRPr="00CE0EBD">
        <w:rPr>
          <w:rFonts w:asciiTheme="majorHAnsi" w:hAnsiTheme="majorHAnsi" w:cstheme="minorHAnsi"/>
          <w:sz w:val="27"/>
          <w:szCs w:val="27"/>
        </w:rPr>
        <w:t xml:space="preserve"> </w:t>
      </w:r>
    </w:p>
    <w:p w:rsidR="00F33249" w:rsidRPr="00B04477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 xml:space="preserve">В случае неисправной и/или ненормальной работы </w:t>
      </w:r>
      <w:r w:rsidR="00BA5F68">
        <w:rPr>
          <w:rFonts w:asciiTheme="majorHAnsi" w:hAnsiTheme="majorHAnsi" w:cstheme="minorHAnsi"/>
          <w:sz w:val="28"/>
        </w:rPr>
        <w:t>котла</w:t>
      </w:r>
      <w:r w:rsidRPr="00B04477">
        <w:rPr>
          <w:rFonts w:asciiTheme="majorHAnsi" w:hAnsiTheme="majorHAnsi" w:cstheme="minorHAnsi"/>
          <w:sz w:val="28"/>
        </w:rPr>
        <w:t xml:space="preserve"> выключите его и воздерживайтесь от любой попытки самостоятельно отремонтировать или устранить причину неисправности. В таких случаях обращайтесь исключительно к квалифицированному персоналу. Возможные операции по ремонту и замене комплектующих должны выполняться только квалифицированными специалистами с использованием исключительно оригинальных запчастей. Несоблюдение всего вышеуказанного может нарушить безопасность работы </w:t>
      </w:r>
      <w:r w:rsidR="00BA5F68">
        <w:rPr>
          <w:rFonts w:asciiTheme="majorHAnsi" w:hAnsiTheme="majorHAnsi" w:cstheme="minorHAnsi"/>
          <w:sz w:val="28"/>
        </w:rPr>
        <w:t>котл</w:t>
      </w:r>
      <w:r w:rsidRPr="00B04477">
        <w:rPr>
          <w:rFonts w:asciiTheme="majorHAnsi" w:hAnsiTheme="majorHAnsi" w:cstheme="minorHAnsi"/>
          <w:sz w:val="28"/>
        </w:rPr>
        <w:t>а.</w:t>
      </w:r>
    </w:p>
    <w:p w:rsidR="00F33249" w:rsidRPr="00B04477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Упаковочные материалы являются источником потенциальной опасности и не должны быть оставлены в местах, доступных детям.</w:t>
      </w:r>
    </w:p>
    <w:p w:rsidR="00D9153E" w:rsidRPr="00DA03F1" w:rsidRDefault="00F33249" w:rsidP="00EE32C2">
      <w:pPr>
        <w:pStyle w:val="a3"/>
        <w:numPr>
          <w:ilvl w:val="1"/>
          <w:numId w:val="1"/>
        </w:numPr>
        <w:spacing w:after="0"/>
        <w:ind w:left="426" w:right="170" w:hanging="431"/>
        <w:jc w:val="both"/>
        <w:rPr>
          <w:rFonts w:asciiTheme="majorHAnsi" w:hAnsiTheme="majorHAnsi" w:cstheme="minorHAnsi"/>
          <w:sz w:val="28"/>
        </w:rPr>
      </w:pPr>
      <w:r w:rsidRPr="00DA03F1">
        <w:rPr>
          <w:rFonts w:asciiTheme="majorHAnsi" w:hAnsiTheme="majorHAnsi" w:cstheme="minorHAnsi"/>
          <w:sz w:val="28"/>
        </w:rPr>
        <w:t xml:space="preserve">Не разрешается использование </w:t>
      </w:r>
      <w:r w:rsidR="00BA5F68" w:rsidRPr="00DA03F1">
        <w:rPr>
          <w:rFonts w:asciiTheme="majorHAnsi" w:hAnsiTheme="majorHAnsi" w:cstheme="minorHAnsi"/>
          <w:sz w:val="28"/>
        </w:rPr>
        <w:t>котла</w:t>
      </w:r>
      <w:r w:rsidRPr="00DA03F1">
        <w:rPr>
          <w:rFonts w:asciiTheme="majorHAnsi" w:hAnsiTheme="majorHAnsi" w:cstheme="minorHAnsi"/>
          <w:sz w:val="28"/>
        </w:rPr>
        <w:t xml:space="preserve"> лицами (в том числе, детьми) с ограниченными физическими, сенсорными или умственными возможностями или лицами без надлежащего опыта и знаний, если они не находятся под непрерывным надзором или проинструктированы насчет правил безопасного использования </w:t>
      </w:r>
      <w:r w:rsidR="00BA5F68" w:rsidRPr="00DA03F1">
        <w:rPr>
          <w:rFonts w:asciiTheme="majorHAnsi" w:hAnsiTheme="majorHAnsi" w:cstheme="minorHAnsi"/>
          <w:sz w:val="28"/>
        </w:rPr>
        <w:t>котла</w:t>
      </w:r>
      <w:r w:rsidRPr="00DA03F1">
        <w:rPr>
          <w:rFonts w:asciiTheme="majorHAnsi" w:hAnsiTheme="majorHAnsi" w:cstheme="minorHAnsi"/>
          <w:sz w:val="28"/>
        </w:rPr>
        <w:t>.</w:t>
      </w:r>
      <w:r w:rsidR="00D9153E" w:rsidRPr="00DA03F1">
        <w:rPr>
          <w:rFonts w:asciiTheme="majorHAnsi" w:hAnsiTheme="majorHAnsi" w:cstheme="minorHAnsi"/>
          <w:sz w:val="28"/>
        </w:rPr>
        <w:br w:type="page"/>
      </w:r>
    </w:p>
    <w:p w:rsidR="001C1EAA" w:rsidRDefault="001C1EAA" w:rsidP="00EE32C2">
      <w:pPr>
        <w:pStyle w:val="1"/>
        <w:numPr>
          <w:ilvl w:val="0"/>
          <w:numId w:val="1"/>
        </w:numPr>
        <w:spacing w:before="0" w:after="0"/>
        <w:jc w:val="center"/>
        <w:rPr>
          <w:rFonts w:asciiTheme="majorHAnsi" w:hAnsiTheme="majorHAnsi" w:cstheme="minorHAnsi"/>
          <w:caps/>
        </w:rPr>
      </w:pPr>
      <w:bookmarkStart w:id="14" w:name="_Toc42398506"/>
      <w:bookmarkStart w:id="15" w:name="_Ref78961519"/>
      <w:bookmarkStart w:id="16" w:name="_Toc79212664"/>
      <w:bookmarkStart w:id="17" w:name="_Toc40949017"/>
      <w:r w:rsidRPr="00B04477">
        <w:rPr>
          <w:rFonts w:asciiTheme="majorHAnsi" w:hAnsiTheme="majorHAnsi" w:cstheme="minorHAnsi"/>
          <w:caps/>
        </w:rPr>
        <w:lastRenderedPageBreak/>
        <w:t>Устройство котл</w:t>
      </w:r>
      <w:r w:rsidR="000276A4" w:rsidRPr="00B04477">
        <w:rPr>
          <w:rFonts w:asciiTheme="majorHAnsi" w:hAnsiTheme="majorHAnsi" w:cstheme="minorHAnsi"/>
          <w:caps/>
        </w:rPr>
        <w:t>А</w:t>
      </w:r>
      <w:bookmarkEnd w:id="14"/>
      <w:bookmarkEnd w:id="15"/>
      <w:bookmarkEnd w:id="16"/>
      <w:bookmarkEnd w:id="17"/>
    </w:p>
    <w:p w:rsidR="00DA03F1" w:rsidRPr="00DA03F1" w:rsidRDefault="00DA03F1" w:rsidP="00EE32C2">
      <w:pPr>
        <w:jc w:val="both"/>
      </w:pPr>
    </w:p>
    <w:p w:rsidR="00896399" w:rsidRPr="00B04477" w:rsidRDefault="00896399" w:rsidP="00EE32C2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</w:rPr>
      </w:pPr>
      <w:r w:rsidRPr="00B04477">
        <w:rPr>
          <w:rFonts w:asciiTheme="majorHAnsi" w:hAnsiTheme="majorHAnsi" w:cstheme="minorHAnsi"/>
          <w:spacing w:val="-10"/>
          <w:sz w:val="28"/>
        </w:rPr>
        <w:t xml:space="preserve">Котел представляет собой сборную конструкцию, закрытую декоративными тонколистовыми панелями с теплоизоляцией. </w:t>
      </w:r>
    </w:p>
    <w:p w:rsidR="005611AC" w:rsidRPr="00B04477" w:rsidRDefault="005611AC" w:rsidP="00EE32C2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</w:rPr>
      </w:pPr>
      <w:r w:rsidRPr="00B04477">
        <w:rPr>
          <w:rFonts w:asciiTheme="majorHAnsi" w:hAnsiTheme="majorHAnsi" w:cstheme="minorHAnsi"/>
          <w:spacing w:val="-10"/>
          <w:sz w:val="28"/>
        </w:rPr>
        <w:t xml:space="preserve">Теплообменник сварной, жаротрубный стальной. Теплообменная часть состоит из жаровых труб с </w:t>
      </w:r>
      <w:proofErr w:type="spellStart"/>
      <w:r w:rsidRPr="00B04477">
        <w:rPr>
          <w:rFonts w:asciiTheme="majorHAnsi" w:hAnsiTheme="majorHAnsi" w:cstheme="minorHAnsi"/>
          <w:spacing w:val="-10"/>
          <w:sz w:val="28"/>
        </w:rPr>
        <w:t>турбулизаторами</w:t>
      </w:r>
      <w:proofErr w:type="spellEnd"/>
      <w:r w:rsidRPr="00B04477">
        <w:rPr>
          <w:rFonts w:asciiTheme="majorHAnsi" w:hAnsiTheme="majorHAnsi" w:cstheme="minorHAnsi"/>
          <w:spacing w:val="-10"/>
          <w:sz w:val="28"/>
        </w:rPr>
        <w:t>. В задней части теплообменника расположены два штуцера для присоединения обратной и нагнета</w:t>
      </w:r>
      <w:r w:rsidR="00452232">
        <w:rPr>
          <w:rFonts w:asciiTheme="majorHAnsi" w:hAnsiTheme="majorHAnsi" w:cstheme="minorHAnsi"/>
          <w:spacing w:val="-10"/>
          <w:sz w:val="28"/>
        </w:rPr>
        <w:t>тельной линии системы отопления, штуцер для предохранительного клапана давления и штуцер для аварийного слива теплоносителя с теплообменника.</w:t>
      </w:r>
      <w:r w:rsidRPr="00B04477">
        <w:rPr>
          <w:rFonts w:asciiTheme="majorHAnsi" w:hAnsiTheme="majorHAnsi" w:cstheme="minorHAnsi"/>
          <w:spacing w:val="-10"/>
          <w:sz w:val="28"/>
        </w:rPr>
        <w:t xml:space="preserve"> На передней стенке расположена герметичная гильза для установки </w:t>
      </w:r>
      <w:proofErr w:type="spellStart"/>
      <w:r w:rsidRPr="00B04477">
        <w:rPr>
          <w:rFonts w:asciiTheme="majorHAnsi" w:hAnsiTheme="majorHAnsi" w:cstheme="minorHAnsi"/>
          <w:spacing w:val="-10"/>
          <w:sz w:val="28"/>
        </w:rPr>
        <w:t>термобаллона</w:t>
      </w:r>
      <w:proofErr w:type="spellEnd"/>
      <w:r w:rsidRPr="00B04477">
        <w:rPr>
          <w:rFonts w:asciiTheme="majorHAnsi" w:hAnsiTheme="majorHAnsi" w:cstheme="minorHAnsi"/>
          <w:spacing w:val="-10"/>
          <w:sz w:val="28"/>
        </w:rPr>
        <w:t xml:space="preserve"> датчика температуры газового блока и указателя температуры.</w:t>
      </w:r>
    </w:p>
    <w:p w:rsidR="005611AC" w:rsidRPr="00B04477" w:rsidRDefault="00896399" w:rsidP="00EE32C2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</w:rPr>
      </w:pPr>
      <w:r w:rsidRPr="00B04477">
        <w:rPr>
          <w:rFonts w:asciiTheme="majorHAnsi" w:hAnsiTheme="majorHAnsi" w:cstheme="minorHAnsi"/>
          <w:spacing w:val="-10"/>
          <w:sz w:val="28"/>
        </w:rPr>
        <w:t>Топка</w:t>
      </w:r>
      <w:r w:rsidR="005611AC" w:rsidRPr="00B04477">
        <w:rPr>
          <w:rFonts w:asciiTheme="majorHAnsi" w:hAnsiTheme="majorHAnsi" w:cstheme="minorHAnsi"/>
          <w:spacing w:val="-10"/>
          <w:sz w:val="28"/>
        </w:rPr>
        <w:t xml:space="preserve"> теплообменника</w:t>
      </w:r>
      <w:r w:rsidRPr="00B04477">
        <w:rPr>
          <w:rFonts w:asciiTheme="majorHAnsi" w:hAnsiTheme="majorHAnsi" w:cstheme="minorHAnsi"/>
          <w:spacing w:val="-10"/>
          <w:sz w:val="28"/>
        </w:rPr>
        <w:t xml:space="preserve"> спереди закрыта фронтальным листом газогорелочного устройства (ГГУ). На фронтальном листе ГГУ закреплен коллектор с соплами, установлена запальная горелка и закреплены основные горелки, имеется смотровое окно для наблюдения за работой запальной и основными горелками. </w:t>
      </w:r>
      <w:r w:rsidR="005611AC" w:rsidRPr="00B04477">
        <w:rPr>
          <w:rFonts w:asciiTheme="majorHAnsi" w:hAnsiTheme="majorHAnsi" w:cstheme="minorHAnsi"/>
          <w:spacing w:val="-10"/>
          <w:sz w:val="28"/>
        </w:rPr>
        <w:t>На патрубок</w:t>
      </w:r>
      <w:r w:rsidRPr="00B04477">
        <w:rPr>
          <w:rFonts w:asciiTheme="majorHAnsi" w:hAnsiTheme="majorHAnsi" w:cstheme="minorHAnsi"/>
          <w:spacing w:val="-10"/>
          <w:sz w:val="28"/>
        </w:rPr>
        <w:t xml:space="preserve"> коллектора герметично </w:t>
      </w:r>
      <w:r w:rsidR="005611AC" w:rsidRPr="00B04477">
        <w:rPr>
          <w:rFonts w:asciiTheme="majorHAnsi" w:hAnsiTheme="majorHAnsi" w:cstheme="minorHAnsi"/>
          <w:spacing w:val="-10"/>
          <w:sz w:val="28"/>
        </w:rPr>
        <w:t xml:space="preserve">установлен </w:t>
      </w:r>
      <w:r w:rsidRPr="00B04477">
        <w:rPr>
          <w:rFonts w:asciiTheme="majorHAnsi" w:hAnsiTheme="majorHAnsi" w:cstheme="minorHAnsi"/>
          <w:spacing w:val="-10"/>
          <w:sz w:val="28"/>
        </w:rPr>
        <w:t xml:space="preserve">газовый блок. </w:t>
      </w:r>
    </w:p>
    <w:p w:rsidR="00896399" w:rsidRPr="00B04477" w:rsidRDefault="005611AC" w:rsidP="00EE32C2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</w:rPr>
      </w:pPr>
      <w:r w:rsidRPr="00B04477">
        <w:rPr>
          <w:rFonts w:asciiTheme="majorHAnsi" w:hAnsiTheme="majorHAnsi" w:cstheme="minorHAnsi"/>
          <w:spacing w:val="-10"/>
          <w:sz w:val="28"/>
        </w:rPr>
        <w:t>Дымоход со стабилизатором тяги расположен с</w:t>
      </w:r>
      <w:r w:rsidR="00896399" w:rsidRPr="00B04477">
        <w:rPr>
          <w:rFonts w:asciiTheme="majorHAnsi" w:hAnsiTheme="majorHAnsi" w:cstheme="minorHAnsi"/>
          <w:spacing w:val="-10"/>
          <w:sz w:val="28"/>
        </w:rPr>
        <w:t xml:space="preserve">верху над теплообменником. В передней стенке </w:t>
      </w:r>
      <w:r w:rsidRPr="00B04477">
        <w:rPr>
          <w:rFonts w:asciiTheme="majorHAnsi" w:hAnsiTheme="majorHAnsi" w:cstheme="minorHAnsi"/>
          <w:spacing w:val="-10"/>
          <w:sz w:val="28"/>
        </w:rPr>
        <w:t>дымохода</w:t>
      </w:r>
      <w:r w:rsidR="00896399" w:rsidRPr="00B04477">
        <w:rPr>
          <w:rFonts w:asciiTheme="majorHAnsi" w:hAnsiTheme="majorHAnsi" w:cstheme="minorHAnsi"/>
          <w:spacing w:val="-10"/>
          <w:sz w:val="28"/>
        </w:rPr>
        <w:t xml:space="preserve"> предусмотрена щель стабилизатора тяги и крепление датчика тяги.</w:t>
      </w:r>
      <w:r w:rsidRPr="00B04477">
        <w:rPr>
          <w:rFonts w:asciiTheme="majorHAnsi" w:hAnsiTheme="majorHAnsi" w:cstheme="minorHAnsi"/>
          <w:spacing w:val="-10"/>
          <w:sz w:val="28"/>
        </w:rPr>
        <w:t xml:space="preserve"> </w:t>
      </w:r>
      <w:r w:rsidR="00896399" w:rsidRPr="00B04477">
        <w:rPr>
          <w:rFonts w:asciiTheme="majorHAnsi" w:hAnsiTheme="majorHAnsi" w:cstheme="minorHAnsi"/>
          <w:spacing w:val="-10"/>
          <w:sz w:val="28"/>
        </w:rPr>
        <w:t xml:space="preserve">Рассекатель стабилизатора тяги расположен внутри </w:t>
      </w:r>
      <w:r w:rsidRPr="00B04477">
        <w:rPr>
          <w:rFonts w:asciiTheme="majorHAnsi" w:hAnsiTheme="majorHAnsi" w:cstheme="minorHAnsi"/>
          <w:spacing w:val="-10"/>
          <w:sz w:val="28"/>
        </w:rPr>
        <w:t>дымохода</w:t>
      </w:r>
      <w:r w:rsidR="00896399" w:rsidRPr="00B04477">
        <w:rPr>
          <w:rFonts w:asciiTheme="majorHAnsi" w:hAnsiTheme="majorHAnsi" w:cstheme="minorHAnsi"/>
          <w:spacing w:val="-10"/>
          <w:sz w:val="28"/>
        </w:rPr>
        <w:t>. Он обеспечивает стабильное разрежение в топке котла без дополнительной регулировки и устойчивое горение пламени на основной горелке. Стабилизатор тяги исключает задувание запальной горелки при кратковременном опрокидывании тяги в дымовой трубе.</w:t>
      </w:r>
    </w:p>
    <w:p w:rsidR="000276A4" w:rsidRPr="00B04477" w:rsidRDefault="00896399" w:rsidP="00EE32C2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spacing w:val="-10"/>
          <w:sz w:val="28"/>
        </w:rPr>
      </w:pPr>
      <w:r w:rsidRPr="00B04477">
        <w:rPr>
          <w:rFonts w:asciiTheme="majorHAnsi" w:hAnsiTheme="majorHAnsi" w:cstheme="minorHAnsi"/>
          <w:spacing w:val="-10"/>
          <w:sz w:val="28"/>
        </w:rPr>
        <w:t>Устрой</w:t>
      </w:r>
      <w:r w:rsidR="00755AFA">
        <w:rPr>
          <w:rFonts w:asciiTheme="majorHAnsi" w:hAnsiTheme="majorHAnsi" w:cstheme="minorHAnsi"/>
          <w:spacing w:val="-10"/>
          <w:sz w:val="28"/>
        </w:rPr>
        <w:t>ство котла представлено на рис.10</w:t>
      </w:r>
    </w:p>
    <w:p w:rsidR="000276A4" w:rsidRPr="00B04477" w:rsidRDefault="000276A4" w:rsidP="00EE32C2">
      <w:pPr>
        <w:jc w:val="both"/>
        <w:rPr>
          <w:rFonts w:asciiTheme="majorHAnsi" w:hAnsiTheme="majorHAnsi" w:cstheme="minorHAnsi"/>
          <w:spacing w:val="-10"/>
          <w:sz w:val="28"/>
          <w:szCs w:val="20"/>
        </w:rPr>
      </w:pPr>
      <w:r w:rsidRPr="00B04477">
        <w:rPr>
          <w:rFonts w:asciiTheme="majorHAnsi" w:hAnsiTheme="majorHAnsi" w:cstheme="minorHAnsi"/>
          <w:spacing w:val="-10"/>
          <w:sz w:val="28"/>
        </w:rPr>
        <w:br w:type="page"/>
      </w:r>
    </w:p>
    <w:p w:rsidR="000276A4" w:rsidRPr="00B04477" w:rsidRDefault="000276A4" w:rsidP="00EE32C2">
      <w:pPr>
        <w:jc w:val="both"/>
        <w:rPr>
          <w:rFonts w:asciiTheme="majorHAnsi" w:hAnsiTheme="majorHAnsi" w:cstheme="minorHAnsi"/>
          <w:spacing w:val="-10"/>
          <w:sz w:val="28"/>
        </w:rPr>
      </w:pPr>
    </w:p>
    <w:p w:rsidR="000276A4" w:rsidRPr="00B04477" w:rsidRDefault="000276A4" w:rsidP="000276A4">
      <w:pPr>
        <w:jc w:val="center"/>
        <w:rPr>
          <w:rFonts w:asciiTheme="majorHAnsi" w:hAnsiTheme="majorHAnsi" w:cstheme="minorHAnsi"/>
        </w:rPr>
      </w:pPr>
      <w:bookmarkStart w:id="18" w:name="_Ref79285511"/>
      <w:r w:rsidRPr="00B04477">
        <w:rPr>
          <w:rFonts w:asciiTheme="majorHAnsi" w:hAnsiTheme="majorHAnsi" w:cstheme="minorHAnsi"/>
          <w:noProof/>
          <w:sz w:val="20"/>
          <w:szCs w:val="20"/>
        </w:rPr>
        <w:drawing>
          <wp:inline distT="0" distB="0" distL="0" distR="0">
            <wp:extent cx="6755878" cy="5935980"/>
            <wp:effectExtent l="0" t="0" r="0" b="0"/>
            <wp:docPr id="26179" name="Рисунок 26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21387" t="18484" r="21970" b="23579"/>
                    <a:stretch/>
                  </pic:blipFill>
                  <pic:spPr bwMode="auto">
                    <a:xfrm>
                      <a:off x="0" y="0"/>
                      <a:ext cx="6798194" cy="597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6A4" w:rsidRPr="00B04477" w:rsidRDefault="000276A4" w:rsidP="000276A4">
      <w:pPr>
        <w:jc w:val="center"/>
        <w:rPr>
          <w:rFonts w:asciiTheme="majorHAnsi" w:hAnsiTheme="majorHAnsi" w:cstheme="minorHAnsi"/>
        </w:rPr>
      </w:pPr>
    </w:p>
    <w:p w:rsidR="000276A4" w:rsidRPr="00B04477" w:rsidRDefault="000276A4" w:rsidP="000276A4">
      <w:pPr>
        <w:jc w:val="center"/>
        <w:rPr>
          <w:rFonts w:asciiTheme="majorHAnsi" w:hAnsiTheme="majorHAnsi" w:cstheme="minorHAnsi"/>
        </w:rPr>
        <w:sectPr w:rsidR="000276A4" w:rsidRPr="00B04477" w:rsidSect="00C6754A">
          <w:headerReference w:type="even" r:id="rId19"/>
          <w:footerReference w:type="even" r:id="rId20"/>
          <w:footerReference w:type="default" r:id="rId21"/>
          <w:type w:val="continuous"/>
          <w:pgSz w:w="11906" w:h="16838" w:code="9"/>
          <w:pgMar w:top="851" w:right="659" w:bottom="851" w:left="567" w:header="0" w:footer="358" w:gutter="567"/>
          <w:cols w:space="708"/>
          <w:titlePg/>
          <w:docGrid w:linePitch="360"/>
        </w:sectPr>
      </w:pP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lastRenderedPageBreak/>
        <w:t>Дымоход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Верхняя крышка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Жаровые трубы </w:t>
      </w:r>
      <w:r w:rsidR="00B75E69" w:rsidRPr="00B75E69">
        <w:rPr>
          <w:rFonts w:asciiTheme="majorHAnsi" w:hAnsiTheme="majorHAnsi" w:cstheme="minorHAnsi"/>
          <w:b/>
          <w:sz w:val="28"/>
          <w:szCs w:val="28"/>
        </w:rPr>
        <w:t>3мм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Теплоизоляция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proofErr w:type="spellStart"/>
      <w:r w:rsidRPr="00B04477">
        <w:rPr>
          <w:rFonts w:asciiTheme="majorHAnsi" w:hAnsiTheme="majorHAnsi" w:cstheme="minorHAnsi"/>
          <w:sz w:val="28"/>
          <w:szCs w:val="28"/>
        </w:rPr>
        <w:t>Турболизатор</w:t>
      </w:r>
      <w:proofErr w:type="spellEnd"/>
    </w:p>
    <w:p w:rsidR="002F5548" w:rsidRDefault="000276A4" w:rsidP="002F5548">
      <w:pPr>
        <w:numPr>
          <w:ilvl w:val="0"/>
          <w:numId w:val="5"/>
        </w:numPr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Основные горелки</w:t>
      </w:r>
      <w:r w:rsidR="002F5548">
        <w:rPr>
          <w:rFonts w:asciiTheme="majorHAnsi" w:hAnsiTheme="majorHAnsi" w:cstheme="minorHAnsi"/>
          <w:sz w:val="28"/>
          <w:szCs w:val="28"/>
        </w:rPr>
        <w:t xml:space="preserve"> 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Газогорелочное устройство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Станина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Окна вторичного притока воздуха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Топочная камера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Газовый клапан 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lastRenderedPageBreak/>
        <w:t>Передняя дверца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Датчик тяги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Цилиндри</w:t>
      </w:r>
      <w:r w:rsidR="006742AE">
        <w:rPr>
          <w:rFonts w:asciiTheme="majorHAnsi" w:hAnsiTheme="majorHAnsi" w:cstheme="minorHAnsi"/>
          <w:sz w:val="28"/>
          <w:szCs w:val="28"/>
        </w:rPr>
        <w:t>ческая част</w:t>
      </w:r>
      <w:r w:rsidR="002F5548">
        <w:rPr>
          <w:rFonts w:asciiTheme="majorHAnsi" w:hAnsiTheme="majorHAnsi" w:cstheme="minorHAnsi"/>
          <w:sz w:val="28"/>
          <w:szCs w:val="28"/>
        </w:rPr>
        <w:t xml:space="preserve">ь теплообменника </w:t>
      </w:r>
      <w:r w:rsidR="00B75E69" w:rsidRPr="00B75E69">
        <w:rPr>
          <w:rFonts w:asciiTheme="majorHAnsi" w:hAnsiTheme="majorHAnsi" w:cstheme="minorHAnsi"/>
          <w:b/>
          <w:sz w:val="28"/>
          <w:szCs w:val="28"/>
        </w:rPr>
        <w:t>3мм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Термометр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Верхняя часть теплообменника </w:t>
      </w:r>
      <w:r w:rsidR="00B75E69" w:rsidRPr="00B75E69">
        <w:rPr>
          <w:rFonts w:asciiTheme="majorHAnsi" w:hAnsiTheme="majorHAnsi" w:cstheme="minorHAnsi"/>
          <w:b/>
          <w:sz w:val="28"/>
          <w:szCs w:val="28"/>
        </w:rPr>
        <w:t>3мм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Нижняя часть теплообменника </w:t>
      </w:r>
      <w:r w:rsidR="00B75E69" w:rsidRPr="00B75E69">
        <w:rPr>
          <w:rFonts w:asciiTheme="majorHAnsi" w:hAnsiTheme="majorHAnsi" w:cstheme="minorHAnsi"/>
          <w:b/>
          <w:sz w:val="28"/>
          <w:szCs w:val="28"/>
        </w:rPr>
        <w:t>3мм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Стабилизатор тяги и защита от задувания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Боковая стенка</w:t>
      </w:r>
    </w:p>
    <w:p w:rsidR="000276A4" w:rsidRPr="00B04477" w:rsidRDefault="000276A4" w:rsidP="000276A4">
      <w:pPr>
        <w:ind w:left="360"/>
        <w:rPr>
          <w:rFonts w:asciiTheme="majorHAnsi" w:hAnsiTheme="majorHAnsi" w:cstheme="minorHAnsi"/>
          <w:sz w:val="28"/>
          <w:szCs w:val="28"/>
        </w:rPr>
        <w:sectPr w:rsidR="000276A4" w:rsidRPr="00B04477" w:rsidSect="00F0600F">
          <w:footerReference w:type="default" r:id="rId22"/>
          <w:footerReference w:type="first" r:id="rId23"/>
          <w:type w:val="continuous"/>
          <w:pgSz w:w="11906" w:h="16838" w:code="9"/>
          <w:pgMar w:top="678" w:right="386" w:bottom="1077" w:left="567" w:header="0" w:footer="368" w:gutter="567"/>
          <w:cols w:num="2" w:space="708" w:equalWidth="0">
            <w:col w:w="4839" w:space="708"/>
            <w:col w:w="4839" w:space="708"/>
          </w:cols>
          <w:titlePg/>
          <w:docGrid w:linePitch="360"/>
        </w:sectPr>
      </w:pPr>
    </w:p>
    <w:p w:rsidR="00D41061" w:rsidRDefault="00D41061" w:rsidP="000276A4">
      <w:pPr>
        <w:pStyle w:val="ac"/>
        <w:jc w:val="center"/>
        <w:rPr>
          <w:rFonts w:asciiTheme="majorHAnsi" w:hAnsiTheme="majorHAnsi" w:cstheme="minorHAnsi"/>
          <w:sz w:val="28"/>
          <w:szCs w:val="28"/>
        </w:rPr>
      </w:pPr>
      <w:bookmarkStart w:id="19" w:name="_Ref79482230"/>
    </w:p>
    <w:p w:rsidR="000276A4" w:rsidRPr="00B04477" w:rsidRDefault="000276A4" w:rsidP="000276A4">
      <w:pPr>
        <w:pStyle w:val="ac"/>
        <w:jc w:val="center"/>
        <w:rPr>
          <w:rFonts w:asciiTheme="majorHAnsi" w:hAnsiTheme="majorHAnsi" w:cstheme="minorHAnsi"/>
        </w:rPr>
      </w:pPr>
      <w:r w:rsidRPr="00B04477">
        <w:rPr>
          <w:rFonts w:asciiTheme="majorHAnsi" w:hAnsiTheme="majorHAnsi" w:cstheme="minorHAnsi"/>
          <w:sz w:val="28"/>
          <w:szCs w:val="28"/>
        </w:rPr>
        <w:t>Рис.</w:t>
      </w:r>
      <w:bookmarkEnd w:id="18"/>
      <w:bookmarkEnd w:id="19"/>
      <w:r w:rsidR="00755AFA">
        <w:rPr>
          <w:rFonts w:asciiTheme="majorHAnsi" w:hAnsiTheme="majorHAnsi" w:cstheme="minorHAnsi"/>
          <w:sz w:val="28"/>
          <w:szCs w:val="28"/>
        </w:rPr>
        <w:t>10</w:t>
      </w:r>
      <w:r w:rsidRPr="00B04477">
        <w:rPr>
          <w:rFonts w:asciiTheme="majorHAnsi" w:hAnsiTheme="majorHAnsi" w:cstheme="minorHAnsi"/>
          <w:sz w:val="28"/>
          <w:szCs w:val="28"/>
        </w:rPr>
        <w:t>. Устройство котла.</w:t>
      </w:r>
    </w:p>
    <w:p w:rsidR="000276A4" w:rsidRPr="00B04477" w:rsidRDefault="000276A4">
      <w:pPr>
        <w:rPr>
          <w:rFonts w:asciiTheme="majorHAnsi" w:hAnsiTheme="majorHAnsi" w:cstheme="minorHAnsi"/>
          <w:caps/>
          <w:sz w:val="20"/>
          <w:szCs w:val="20"/>
        </w:rPr>
      </w:pPr>
      <w:r w:rsidRPr="00B04477">
        <w:rPr>
          <w:rFonts w:asciiTheme="majorHAnsi" w:hAnsiTheme="majorHAnsi" w:cstheme="minorHAnsi"/>
          <w:caps/>
        </w:rPr>
        <w:br w:type="page"/>
      </w:r>
    </w:p>
    <w:p w:rsidR="000276A4" w:rsidRPr="00B04477" w:rsidRDefault="00526877" w:rsidP="009226BA">
      <w:pPr>
        <w:pStyle w:val="1"/>
        <w:numPr>
          <w:ilvl w:val="0"/>
          <w:numId w:val="1"/>
        </w:numPr>
        <w:jc w:val="center"/>
        <w:rPr>
          <w:rFonts w:asciiTheme="majorHAnsi" w:hAnsiTheme="majorHAnsi" w:cstheme="minorHAnsi"/>
        </w:rPr>
      </w:pPr>
      <w:bookmarkStart w:id="20" w:name="_Toc40949018"/>
      <w:r w:rsidRPr="00B04477">
        <w:rPr>
          <w:rFonts w:asciiTheme="majorHAnsi" w:hAnsiTheme="majorHAnsi" w:cstheme="minorHAnsi"/>
        </w:rPr>
        <w:lastRenderedPageBreak/>
        <w:t>МОНТАЖ КОТЛА</w:t>
      </w:r>
      <w:bookmarkEnd w:id="20"/>
    </w:p>
    <w:p w:rsidR="001C1EAA" w:rsidRPr="00B04477" w:rsidRDefault="001C1EAA" w:rsidP="00DA03F1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 xml:space="preserve">Монтаж котла должен </w:t>
      </w:r>
      <w:r w:rsidRPr="00D81BF2">
        <w:rPr>
          <w:rFonts w:asciiTheme="majorHAnsi" w:hAnsiTheme="majorHAnsi" w:cstheme="minorHAnsi"/>
          <w:sz w:val="28"/>
        </w:rPr>
        <w:t>проводиться в соответствии с настоящим руководством по эксплуатации</w:t>
      </w:r>
      <w:r w:rsidR="00131E1F" w:rsidRPr="00D81BF2">
        <w:rPr>
          <w:rFonts w:asciiTheme="majorHAnsi" w:hAnsiTheme="majorHAnsi" w:cstheme="minorHAnsi"/>
          <w:sz w:val="28"/>
        </w:rPr>
        <w:t>,</w:t>
      </w:r>
      <w:r w:rsidRPr="00D81BF2">
        <w:rPr>
          <w:rFonts w:asciiTheme="majorHAnsi" w:hAnsiTheme="majorHAnsi" w:cstheme="minorHAnsi"/>
          <w:sz w:val="28"/>
        </w:rPr>
        <w:t xml:space="preserve"> с соблюдением общих правил техники безопасности в разд</w:t>
      </w:r>
      <w:r w:rsidR="00131E1F" w:rsidRPr="00D81BF2">
        <w:rPr>
          <w:rFonts w:asciiTheme="majorHAnsi" w:hAnsiTheme="majorHAnsi" w:cstheme="minorHAnsi"/>
          <w:sz w:val="28"/>
        </w:rPr>
        <w:t>еле 4 "</w:t>
      </w:r>
      <w:r w:rsidR="00161DF1" w:rsidRPr="00D81BF2">
        <w:rPr>
          <w:rFonts w:asciiTheme="majorHAnsi" w:hAnsiTheme="majorHAnsi" w:cstheme="minorHAnsi"/>
          <w:sz w:val="28"/>
        </w:rPr>
        <w:t>Меры</w:t>
      </w:r>
      <w:r w:rsidR="00131E1F" w:rsidRPr="00D81BF2">
        <w:rPr>
          <w:rFonts w:asciiTheme="majorHAnsi" w:hAnsiTheme="majorHAnsi" w:cstheme="minorHAnsi"/>
          <w:sz w:val="28"/>
        </w:rPr>
        <w:t xml:space="preserve"> безопасности"</w:t>
      </w:r>
      <w:r w:rsidRPr="00D81BF2">
        <w:rPr>
          <w:rFonts w:asciiTheme="majorHAnsi" w:hAnsiTheme="majorHAnsi" w:cstheme="minorHAnsi"/>
          <w:sz w:val="28"/>
        </w:rPr>
        <w:t xml:space="preserve"> </w:t>
      </w:r>
      <w:r w:rsidR="000C67E4" w:rsidRPr="00D81BF2">
        <w:rPr>
          <w:rFonts w:asciiTheme="majorHAnsi" w:hAnsiTheme="majorHAnsi" w:cstheme="minorHAnsi"/>
          <w:sz w:val="28"/>
        </w:rPr>
        <w:t xml:space="preserve">и нормативными документами: </w:t>
      </w:r>
      <w:r w:rsidR="00DA03F1" w:rsidRPr="00D81BF2">
        <w:rPr>
          <w:rFonts w:asciiTheme="majorHAnsi" w:hAnsiTheme="majorHAnsi" w:cstheme="minorHAnsi"/>
          <w:sz w:val="28"/>
        </w:rPr>
        <w:t>СанПиН 1.2.3685-21</w:t>
      </w:r>
      <w:r w:rsidR="00DA03F1" w:rsidRPr="00D81BF2">
        <w:rPr>
          <w:rFonts w:asciiTheme="majorHAnsi" w:hAnsiTheme="majorHAnsi" w:cstheme="minorHAnsi"/>
          <w:sz w:val="28"/>
        </w:rPr>
        <w:tab/>
        <w:t xml:space="preserve"> «Гигиенические нормативы и требования к обеспечению безопасности и (или) безвредности для человека факторов среды обитания»</w:t>
      </w:r>
      <w:r w:rsidR="000C67E4" w:rsidRPr="00D81BF2">
        <w:rPr>
          <w:rFonts w:asciiTheme="majorHAnsi" w:hAnsiTheme="majorHAnsi" w:cstheme="minorHAnsi"/>
          <w:sz w:val="28"/>
        </w:rPr>
        <w:t>; СП 62.13330.201</w:t>
      </w:r>
      <w:r w:rsidR="00DA03F1" w:rsidRPr="00D81BF2">
        <w:rPr>
          <w:rFonts w:asciiTheme="majorHAnsi" w:hAnsiTheme="majorHAnsi" w:cstheme="minorHAnsi"/>
          <w:sz w:val="28"/>
        </w:rPr>
        <w:t>6</w:t>
      </w:r>
      <w:r w:rsidR="000C67E4" w:rsidRPr="00D81BF2">
        <w:rPr>
          <w:rFonts w:asciiTheme="majorHAnsi" w:hAnsiTheme="majorHAnsi" w:cstheme="minorHAnsi"/>
          <w:sz w:val="28"/>
        </w:rPr>
        <w:t>* «Газораспределите</w:t>
      </w:r>
      <w:r w:rsidR="00DA03F1" w:rsidRPr="00D81BF2">
        <w:rPr>
          <w:rFonts w:asciiTheme="majorHAnsi" w:hAnsiTheme="majorHAnsi" w:cstheme="minorHAnsi"/>
          <w:sz w:val="28"/>
        </w:rPr>
        <w:t>льные системы»; СП 89.13330.2016</w:t>
      </w:r>
      <w:r w:rsidR="000C67E4" w:rsidRPr="00D81BF2">
        <w:rPr>
          <w:rFonts w:asciiTheme="majorHAnsi" w:hAnsiTheme="majorHAnsi" w:cstheme="minorHAnsi"/>
          <w:sz w:val="28"/>
        </w:rPr>
        <w:t xml:space="preserve"> «Котельные установки»; </w:t>
      </w:r>
      <w:r w:rsidR="00CC754B" w:rsidRPr="00D81BF2">
        <w:rPr>
          <w:rFonts w:asciiTheme="majorHAnsi" w:hAnsiTheme="majorHAnsi" w:cstheme="minorHAnsi"/>
          <w:sz w:val="28"/>
        </w:rPr>
        <w:t>или</w:t>
      </w:r>
      <w:r w:rsidR="00384E3F" w:rsidRPr="00D81BF2">
        <w:rPr>
          <w:rFonts w:asciiTheme="majorHAnsi" w:hAnsiTheme="majorHAnsi" w:cstheme="minorHAnsi"/>
          <w:sz w:val="28"/>
        </w:rPr>
        <w:t xml:space="preserve"> иных нормативно правовых актов и нормативных технических документов</w:t>
      </w:r>
      <w:r w:rsidR="00384E3F" w:rsidRPr="00B04477">
        <w:rPr>
          <w:rFonts w:asciiTheme="majorHAnsi" w:hAnsiTheme="majorHAnsi" w:cstheme="minorHAnsi"/>
          <w:sz w:val="28"/>
        </w:rPr>
        <w:t xml:space="preserve"> в области промышленной безопасности</w:t>
      </w:r>
      <w:r w:rsidR="00814F75" w:rsidRPr="00B04477">
        <w:rPr>
          <w:rFonts w:asciiTheme="majorHAnsi" w:hAnsiTheme="majorHAnsi" w:cstheme="minorHAnsi"/>
          <w:sz w:val="28"/>
        </w:rPr>
        <w:t>.</w:t>
      </w:r>
    </w:p>
    <w:p w:rsidR="001C1EAA" w:rsidRPr="00B04477" w:rsidRDefault="001C1EA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Распаковать котел.</w:t>
      </w:r>
    </w:p>
    <w:p w:rsidR="000C67E4" w:rsidRPr="00B04477" w:rsidRDefault="000C67E4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В помещении котельной должна быть температура не ниже 5°С. Объем помещения котельной должен быть ≥ 8 м</w:t>
      </w:r>
      <w:r w:rsidRPr="00B04477">
        <w:rPr>
          <w:rFonts w:asciiTheme="majorHAnsi" w:hAnsiTheme="majorHAnsi" w:cstheme="minorHAnsi"/>
          <w:sz w:val="28"/>
          <w:vertAlign w:val="superscript"/>
        </w:rPr>
        <w:t>3</w:t>
      </w:r>
      <w:r w:rsidRPr="00B04477">
        <w:rPr>
          <w:rFonts w:asciiTheme="majorHAnsi" w:hAnsiTheme="majorHAnsi" w:cstheme="minorHAnsi"/>
          <w:sz w:val="28"/>
        </w:rPr>
        <w:t>. Между облицовкой котла и стенками из горючих материалов необходимо выдерживать размеры не менее указанных:</w:t>
      </w:r>
    </w:p>
    <w:p w:rsidR="000C67E4" w:rsidRPr="00B04477" w:rsidRDefault="000C67E4" w:rsidP="009B4F81">
      <w:pPr>
        <w:pStyle w:val="a3"/>
        <w:numPr>
          <w:ilvl w:val="0"/>
          <w:numId w:val="20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от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боковых стенок - 150 мм;</w:t>
      </w:r>
    </w:p>
    <w:p w:rsidR="000C67E4" w:rsidRPr="00B04477" w:rsidRDefault="000C67E4" w:rsidP="009B4F81">
      <w:pPr>
        <w:pStyle w:val="a3"/>
        <w:numPr>
          <w:ilvl w:val="0"/>
          <w:numId w:val="20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от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дымохода - 150 мм;</w:t>
      </w:r>
    </w:p>
    <w:p w:rsidR="000C67E4" w:rsidRPr="00B04477" w:rsidRDefault="000C67E4" w:rsidP="009B4F81">
      <w:pPr>
        <w:pStyle w:val="a3"/>
        <w:numPr>
          <w:ilvl w:val="0"/>
          <w:numId w:val="20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сверху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- 700 мм;</w:t>
      </w:r>
    </w:p>
    <w:p w:rsidR="000276A4" w:rsidRPr="00B04477" w:rsidRDefault="000C67E4" w:rsidP="000276A4">
      <w:pPr>
        <w:pStyle w:val="a3"/>
        <w:numPr>
          <w:ilvl w:val="0"/>
          <w:numId w:val="20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спереди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-1 000 мм.</w:t>
      </w:r>
    </w:p>
    <w:p w:rsidR="000C67E4" w:rsidRPr="00B04477" w:rsidRDefault="000C67E4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При подготовке помещения для котельной необходимо предусмотреть подачу необходимого количества воздуха для горения и вентиляции. Если котел расположен в герметичном помещении, то в стене необходимо предусмотреть два отверстия (проёма):</w:t>
      </w:r>
    </w:p>
    <w:p w:rsidR="000C67E4" w:rsidRPr="00B04477" w:rsidRDefault="000C67E4" w:rsidP="009B4F81">
      <w:pPr>
        <w:pStyle w:val="a3"/>
        <w:numPr>
          <w:ilvl w:val="0"/>
          <w:numId w:val="2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приточное</w:t>
      </w:r>
      <w:proofErr w:type="gramEnd"/>
      <w:r w:rsidRPr="00B04477">
        <w:rPr>
          <w:rFonts w:asciiTheme="majorHAnsi" w:hAnsiTheme="majorHAnsi" w:cstheme="minorHAnsi"/>
          <w:sz w:val="28"/>
        </w:rPr>
        <w:t>, около пола;</w:t>
      </w:r>
    </w:p>
    <w:p w:rsidR="000C67E4" w:rsidRPr="00B04477" w:rsidRDefault="000C67E4" w:rsidP="009B4F81">
      <w:pPr>
        <w:pStyle w:val="a3"/>
        <w:numPr>
          <w:ilvl w:val="0"/>
          <w:numId w:val="2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вытяжное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, около потолка. </w:t>
      </w:r>
    </w:p>
    <w:p w:rsidR="000C67E4" w:rsidRPr="00B04477" w:rsidRDefault="000C67E4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Площадь отверстий проемов выбирается из расчета 1 см на каждые 225 Вт мощности всех устройств в</w:t>
      </w:r>
      <w:r w:rsidR="00397DF3" w:rsidRPr="00B04477">
        <w:rPr>
          <w:rFonts w:asciiTheme="majorHAnsi" w:hAnsiTheme="majorHAnsi" w:cstheme="minorHAnsi"/>
          <w:sz w:val="28"/>
        </w:rPr>
        <w:t xml:space="preserve"> </w:t>
      </w:r>
      <w:r w:rsidRPr="00B04477">
        <w:rPr>
          <w:rFonts w:asciiTheme="majorHAnsi" w:hAnsiTheme="majorHAnsi" w:cstheme="minorHAnsi"/>
          <w:sz w:val="28"/>
        </w:rPr>
        <w:t>котельной, работающих на газе.</w:t>
      </w:r>
    </w:p>
    <w:p w:rsidR="000C67E4" w:rsidRPr="00B04477" w:rsidRDefault="000C67E4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Котел работает при естественной тяге, создаваемой дымовой трубой за счет разницы холодного и нагретого воздуха, поэтому устройство дымовой трубы должно отвечать следующим требованиям см (рис.</w:t>
      </w:r>
      <w:r w:rsidR="00755AFA">
        <w:rPr>
          <w:rFonts w:asciiTheme="majorHAnsi" w:hAnsiTheme="majorHAnsi" w:cstheme="minorHAnsi"/>
          <w:sz w:val="28"/>
        </w:rPr>
        <w:t>11</w:t>
      </w:r>
      <w:r w:rsidRPr="00B04477">
        <w:rPr>
          <w:rFonts w:asciiTheme="majorHAnsi" w:hAnsiTheme="majorHAnsi" w:cstheme="minorHAnsi"/>
          <w:sz w:val="28"/>
        </w:rPr>
        <w:t>, рис.</w:t>
      </w:r>
      <w:r w:rsidR="00755AFA">
        <w:rPr>
          <w:rFonts w:asciiTheme="majorHAnsi" w:hAnsiTheme="majorHAnsi" w:cstheme="minorHAnsi"/>
          <w:sz w:val="28"/>
        </w:rPr>
        <w:t>12</w:t>
      </w:r>
      <w:r w:rsidRPr="00B04477">
        <w:rPr>
          <w:rFonts w:asciiTheme="majorHAnsi" w:hAnsiTheme="majorHAnsi" w:cstheme="minorHAnsi"/>
          <w:sz w:val="28"/>
        </w:rPr>
        <w:t>):</w:t>
      </w:r>
    </w:p>
    <w:p w:rsidR="000C67E4" w:rsidRPr="00B04477" w:rsidRDefault="000C67E4" w:rsidP="009B4F81">
      <w:pPr>
        <w:pStyle w:val="a3"/>
        <w:numPr>
          <w:ilvl w:val="0"/>
          <w:numId w:val="22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иметь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хорошую теплоизоляцию, особенно обратить внимание на теплоизоляцию оголовка для исключения обмерзания, т.к. при высоком КПД температура уходящих газов минимальна;</w:t>
      </w:r>
    </w:p>
    <w:p w:rsidR="000C67E4" w:rsidRPr="00B04477" w:rsidRDefault="000C67E4" w:rsidP="009B4F81">
      <w:pPr>
        <w:pStyle w:val="a3"/>
        <w:numPr>
          <w:ilvl w:val="0"/>
          <w:numId w:val="22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внутренние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стенки должны быть гладкими;</w:t>
      </w:r>
    </w:p>
    <w:p w:rsidR="000C67E4" w:rsidRPr="00B04477" w:rsidRDefault="000C67E4" w:rsidP="009B4F81">
      <w:pPr>
        <w:pStyle w:val="a3"/>
        <w:numPr>
          <w:ilvl w:val="0"/>
          <w:numId w:val="22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площадь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сечения дымохода должна быть выполнена из расчета диаметра дымовой трубы</w:t>
      </w:r>
      <w:r w:rsidR="00397DF3" w:rsidRPr="00B04477">
        <w:rPr>
          <w:rFonts w:asciiTheme="majorHAnsi" w:hAnsiTheme="majorHAnsi" w:cstheme="minorHAnsi"/>
          <w:sz w:val="28"/>
        </w:rPr>
        <w:t>,</w:t>
      </w:r>
      <w:r w:rsidRPr="00B04477">
        <w:rPr>
          <w:rFonts w:asciiTheme="majorHAnsi" w:hAnsiTheme="majorHAnsi" w:cstheme="minorHAnsi"/>
          <w:sz w:val="28"/>
        </w:rPr>
        <w:t xml:space="preserve"> указанной в таблице 1, если сечение прямоугольной формы, то площадь рекомендуется увеличить на 30%;</w:t>
      </w:r>
    </w:p>
    <w:p w:rsidR="000C67E4" w:rsidRPr="00B04477" w:rsidRDefault="000C67E4" w:rsidP="009B4F81">
      <w:pPr>
        <w:pStyle w:val="a3"/>
        <w:numPr>
          <w:ilvl w:val="0"/>
          <w:numId w:val="22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высота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трубы над крышей должна быть не менее размеров,</w:t>
      </w:r>
      <w:r w:rsidR="00397DF3" w:rsidRPr="00B04477">
        <w:rPr>
          <w:rFonts w:asciiTheme="majorHAnsi" w:hAnsiTheme="majorHAnsi" w:cstheme="minorHAnsi"/>
          <w:sz w:val="28"/>
        </w:rPr>
        <w:t xml:space="preserve"> </w:t>
      </w:r>
      <w:r w:rsidRPr="00B04477">
        <w:rPr>
          <w:rFonts w:asciiTheme="majorHAnsi" w:hAnsiTheme="majorHAnsi" w:cstheme="minorHAnsi"/>
          <w:sz w:val="28"/>
        </w:rPr>
        <w:t xml:space="preserve">указанных на рис. </w:t>
      </w:r>
      <w:r w:rsidR="0051543C">
        <w:rPr>
          <w:rFonts w:asciiTheme="majorHAnsi" w:hAnsiTheme="majorHAnsi" w:cstheme="minorHAnsi"/>
          <w:sz w:val="28"/>
        </w:rPr>
        <w:t>11</w:t>
      </w:r>
      <w:r w:rsidR="00397DF3" w:rsidRPr="00B04477">
        <w:rPr>
          <w:rFonts w:asciiTheme="majorHAnsi" w:hAnsiTheme="majorHAnsi" w:cstheme="minorHAnsi"/>
          <w:sz w:val="28"/>
        </w:rPr>
        <w:t>,</w:t>
      </w:r>
      <w:r w:rsidRPr="00B04477">
        <w:rPr>
          <w:rFonts w:asciiTheme="majorHAnsi" w:hAnsiTheme="majorHAnsi" w:cstheme="minorHAnsi"/>
          <w:sz w:val="28"/>
        </w:rPr>
        <w:t xml:space="preserve"> обратите внимание на положение оголовка трубы с несколькими каналами относительно конька крыши;</w:t>
      </w:r>
    </w:p>
    <w:p w:rsidR="00397DF3" w:rsidRPr="00B04477" w:rsidRDefault="000C67E4" w:rsidP="009B4F81">
      <w:pPr>
        <w:pStyle w:val="a3"/>
        <w:numPr>
          <w:ilvl w:val="0"/>
          <w:numId w:val="22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вытяжная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труба должна иметь максимально возможный ровный вертикальный участок от котла, по возможности следует избегать большой длины горизонтальных участков, не следует делать повороты трубы с малым радиусом изгиба или под прямым углом.</w:t>
      </w:r>
    </w:p>
    <w:p w:rsidR="000C67E4" w:rsidRPr="00B04477" w:rsidRDefault="00397DF3" w:rsidP="00397DF3">
      <w:pPr>
        <w:pStyle w:val="a3"/>
        <w:spacing w:after="0"/>
        <w:ind w:left="1485"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i/>
          <w:noProof/>
        </w:rPr>
        <w:lastRenderedPageBreak/>
        <w:drawing>
          <wp:inline distT="0" distB="0" distL="0" distR="0">
            <wp:extent cx="4467485" cy="7350826"/>
            <wp:effectExtent l="19050" t="0" r="9265" b="0"/>
            <wp:docPr id="31721" name="Рисунок 3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1" name="рис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26" cy="755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F3" w:rsidRPr="00B04477" w:rsidRDefault="000C67E4" w:rsidP="00397DF3">
      <w:pPr>
        <w:pStyle w:val="a3"/>
        <w:spacing w:after="0"/>
        <w:ind w:left="765" w:right="170"/>
        <w:jc w:val="center"/>
        <w:rPr>
          <w:rFonts w:asciiTheme="majorHAnsi" w:hAnsiTheme="majorHAnsi" w:cstheme="minorHAnsi"/>
          <w:b/>
          <w:bCs/>
          <w:sz w:val="28"/>
        </w:rPr>
      </w:pPr>
      <w:r w:rsidRPr="00B04477">
        <w:rPr>
          <w:rFonts w:asciiTheme="majorHAnsi" w:hAnsiTheme="majorHAnsi" w:cstheme="minorHAnsi"/>
          <w:b/>
          <w:bCs/>
          <w:sz w:val="28"/>
        </w:rPr>
        <w:t xml:space="preserve">Рис. </w:t>
      </w:r>
      <w:r w:rsidR="00755AFA">
        <w:rPr>
          <w:rFonts w:asciiTheme="majorHAnsi" w:hAnsiTheme="majorHAnsi" w:cstheme="minorHAnsi"/>
          <w:b/>
          <w:bCs/>
          <w:sz w:val="28"/>
        </w:rPr>
        <w:t>11</w:t>
      </w:r>
      <w:r w:rsidR="00397DF3" w:rsidRPr="00B04477">
        <w:rPr>
          <w:rFonts w:asciiTheme="majorHAnsi" w:hAnsiTheme="majorHAnsi" w:cstheme="minorHAnsi"/>
          <w:b/>
          <w:bCs/>
          <w:sz w:val="28"/>
        </w:rPr>
        <w:t>.</w:t>
      </w:r>
      <w:r w:rsidRPr="00B04477">
        <w:rPr>
          <w:rFonts w:asciiTheme="majorHAnsi" w:hAnsiTheme="majorHAnsi" w:cstheme="minorHAnsi"/>
          <w:b/>
          <w:bCs/>
          <w:sz w:val="28"/>
        </w:rPr>
        <w:t xml:space="preserve"> Схема расположения дымовой трубы</w:t>
      </w:r>
      <w:r w:rsidR="00560C35" w:rsidRPr="00B04477">
        <w:rPr>
          <w:rFonts w:asciiTheme="majorHAnsi" w:hAnsiTheme="majorHAnsi" w:cstheme="minorHAnsi"/>
          <w:b/>
          <w:bCs/>
          <w:sz w:val="28"/>
        </w:rPr>
        <w:t>.</w:t>
      </w:r>
    </w:p>
    <w:p w:rsidR="00397DF3" w:rsidRPr="00B04477" w:rsidRDefault="00397DF3" w:rsidP="00397DF3">
      <w:pPr>
        <w:pStyle w:val="a3"/>
        <w:spacing w:after="0"/>
        <w:ind w:left="765"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А – положение оголовка дымохода относительно конька крыши;</w:t>
      </w:r>
    </w:p>
    <w:p w:rsidR="00397DF3" w:rsidRPr="00B04477" w:rsidRDefault="00397DF3" w:rsidP="00397DF3">
      <w:pPr>
        <w:pStyle w:val="a3"/>
        <w:spacing w:after="0"/>
        <w:ind w:left="765"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Б – Расположение дымовой трубы для котла, установленного в пристроенной котельной;</w:t>
      </w:r>
    </w:p>
    <w:p w:rsidR="00397DF3" w:rsidRPr="00B04477" w:rsidRDefault="00397DF3" w:rsidP="00397DF3">
      <w:pPr>
        <w:pStyle w:val="a3"/>
        <w:spacing w:after="0"/>
        <w:ind w:left="765"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В – расположение многоканального дымохода относительно конька крыши:</w:t>
      </w:r>
    </w:p>
    <w:p w:rsidR="00370203" w:rsidRPr="00B04477" w:rsidRDefault="00370203" w:rsidP="00370203">
      <w:pPr>
        <w:jc w:val="center"/>
        <w:rPr>
          <w:rFonts w:asciiTheme="majorHAnsi" w:hAnsiTheme="majorHAnsi" w:cstheme="minorHAnsi"/>
        </w:rPr>
      </w:pPr>
    </w:p>
    <w:p w:rsidR="00370203" w:rsidRPr="00B04477" w:rsidRDefault="00370203" w:rsidP="00370203">
      <w:pPr>
        <w:ind w:right="186"/>
        <w:jc w:val="both"/>
        <w:rPr>
          <w:rFonts w:asciiTheme="majorHAnsi" w:hAnsiTheme="majorHAnsi" w:cstheme="minorHAnsi"/>
          <w:sz w:val="28"/>
          <w:szCs w:val="28"/>
        </w:rPr>
        <w:sectPr w:rsidR="00370203" w:rsidRPr="00B04477" w:rsidSect="00F0600F">
          <w:footerReference w:type="default" r:id="rId25"/>
          <w:footerReference w:type="first" r:id="rId26"/>
          <w:type w:val="continuous"/>
          <w:pgSz w:w="11906" w:h="16838" w:code="9"/>
          <w:pgMar w:top="678" w:right="567" w:bottom="851" w:left="567" w:header="0" w:footer="368" w:gutter="567"/>
          <w:cols w:space="708"/>
          <w:titlePg/>
          <w:docGrid w:linePitch="360"/>
        </w:sectPr>
      </w:pPr>
    </w:p>
    <w:p w:rsidR="00370203" w:rsidRPr="00B04477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lastRenderedPageBreak/>
        <w:t>Наилучшее</w:t>
      </w:r>
    </w:p>
    <w:p w:rsidR="00370203" w:rsidRPr="00B04477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Допустимое</w:t>
      </w:r>
    </w:p>
    <w:p w:rsidR="00370203" w:rsidRPr="00B04477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Нежелательное</w:t>
      </w:r>
    </w:p>
    <w:p w:rsidR="00370203" w:rsidRPr="00B04477" w:rsidRDefault="00370203" w:rsidP="00370203">
      <w:pPr>
        <w:pStyle w:val="a3"/>
        <w:spacing w:after="0"/>
        <w:ind w:left="960" w:right="170"/>
        <w:jc w:val="both"/>
        <w:rPr>
          <w:rFonts w:asciiTheme="majorHAnsi" w:hAnsiTheme="majorHAnsi" w:cstheme="minorHAnsi"/>
          <w:sz w:val="28"/>
        </w:rPr>
      </w:pPr>
    </w:p>
    <w:p w:rsidR="00370203" w:rsidRPr="00B04477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lastRenderedPageBreak/>
        <w:t>Весьма нежелательное</w:t>
      </w:r>
    </w:p>
    <w:p w:rsidR="00370203" w:rsidRPr="00B04477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Конёк крыши</w:t>
      </w:r>
    </w:p>
    <w:p w:rsidR="00370203" w:rsidRPr="00B04477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Зона ветрового подпора</w:t>
      </w:r>
    </w:p>
    <w:p w:rsidR="00370203" w:rsidRPr="00B04477" w:rsidRDefault="00370203" w:rsidP="00370203">
      <w:pPr>
        <w:pStyle w:val="af4"/>
        <w:ind w:left="960"/>
        <w:rPr>
          <w:rFonts w:asciiTheme="majorHAnsi" w:hAnsiTheme="majorHAnsi" w:cstheme="minorHAnsi"/>
        </w:rPr>
      </w:pPr>
    </w:p>
    <w:p w:rsidR="00370203" w:rsidRPr="00B04477" w:rsidRDefault="00370203" w:rsidP="00370203">
      <w:pPr>
        <w:ind w:right="186"/>
        <w:jc w:val="both"/>
        <w:rPr>
          <w:rFonts w:asciiTheme="majorHAnsi" w:hAnsiTheme="majorHAnsi" w:cstheme="minorHAnsi"/>
          <w:sz w:val="28"/>
          <w:szCs w:val="28"/>
        </w:rPr>
        <w:sectPr w:rsidR="00370203" w:rsidRPr="00B04477" w:rsidSect="00370203">
          <w:type w:val="continuous"/>
          <w:pgSz w:w="11906" w:h="16838" w:code="9"/>
          <w:pgMar w:top="678" w:right="567" w:bottom="851" w:left="567" w:header="0" w:footer="368" w:gutter="567"/>
          <w:cols w:num="2" w:space="709"/>
          <w:titlePg/>
          <w:docGrid w:linePitch="360"/>
        </w:sectPr>
      </w:pPr>
    </w:p>
    <w:p w:rsidR="00397DF3" w:rsidRPr="00B04477" w:rsidRDefault="00397DF3" w:rsidP="00397DF3">
      <w:pPr>
        <w:pStyle w:val="a3"/>
        <w:spacing w:after="0"/>
        <w:ind w:left="765" w:right="170"/>
        <w:jc w:val="center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i/>
          <w:noProof/>
        </w:rPr>
        <w:lastRenderedPageBreak/>
        <w:drawing>
          <wp:inline distT="0" distB="0" distL="0" distR="0">
            <wp:extent cx="3514725" cy="9214435"/>
            <wp:effectExtent l="0" t="0" r="0" b="0"/>
            <wp:docPr id="31743" name="Рисунок 3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3" name="рис13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1" t="853" r="13835"/>
                    <a:stretch/>
                  </pic:blipFill>
                  <pic:spPr bwMode="auto">
                    <a:xfrm>
                      <a:off x="0" y="0"/>
                      <a:ext cx="3630447" cy="9517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DF3" w:rsidRPr="00B04477" w:rsidRDefault="00755AFA" w:rsidP="00397DF3">
      <w:pPr>
        <w:pStyle w:val="a3"/>
        <w:spacing w:after="0"/>
        <w:ind w:left="765" w:right="170"/>
        <w:jc w:val="center"/>
        <w:rPr>
          <w:rFonts w:asciiTheme="majorHAnsi" w:hAnsiTheme="majorHAnsi" w:cstheme="minorHAnsi"/>
          <w:b/>
          <w:bCs/>
          <w:sz w:val="28"/>
        </w:rPr>
      </w:pPr>
      <w:r>
        <w:rPr>
          <w:rFonts w:asciiTheme="majorHAnsi" w:hAnsiTheme="majorHAnsi" w:cstheme="minorHAnsi"/>
          <w:b/>
          <w:bCs/>
          <w:sz w:val="28"/>
        </w:rPr>
        <w:t>Рис. 12</w:t>
      </w:r>
      <w:r w:rsidR="00397DF3" w:rsidRPr="00B04477">
        <w:rPr>
          <w:rFonts w:asciiTheme="majorHAnsi" w:hAnsiTheme="majorHAnsi" w:cstheme="minorHAnsi"/>
          <w:b/>
          <w:bCs/>
          <w:sz w:val="28"/>
        </w:rPr>
        <w:t>. Схема установки дымовой трубы с выводом через стену и с выводом через потолочное покрытие</w:t>
      </w:r>
      <w:r w:rsidR="00560C35" w:rsidRPr="00B04477">
        <w:rPr>
          <w:rFonts w:asciiTheme="majorHAnsi" w:hAnsiTheme="majorHAnsi" w:cstheme="minorHAnsi"/>
          <w:b/>
          <w:bCs/>
          <w:sz w:val="28"/>
        </w:rPr>
        <w:t>.</w:t>
      </w:r>
    </w:p>
    <w:p w:rsidR="00397DF3" w:rsidRPr="00B04477" w:rsidRDefault="00397DF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lastRenderedPageBreak/>
        <w:t xml:space="preserve">Необходимо применять трубы </w:t>
      </w:r>
      <w:proofErr w:type="spellStart"/>
      <w:r w:rsidRPr="00B04477">
        <w:rPr>
          <w:rFonts w:asciiTheme="majorHAnsi" w:hAnsiTheme="majorHAnsi" w:cstheme="minorHAnsi"/>
          <w:sz w:val="28"/>
        </w:rPr>
        <w:t>дымоудаления</w:t>
      </w:r>
      <w:proofErr w:type="spellEnd"/>
      <w:r w:rsidRPr="00B04477">
        <w:rPr>
          <w:rFonts w:asciiTheme="majorHAnsi" w:hAnsiTheme="majorHAnsi" w:cstheme="minorHAnsi"/>
          <w:sz w:val="28"/>
        </w:rPr>
        <w:t xml:space="preserve"> с теплоизоляционным слоем для исключения замерзания конденсата и образования ледяных закупорок</w:t>
      </w:r>
    </w:p>
    <w:p w:rsidR="00370203" w:rsidRPr="00B04477" w:rsidRDefault="00370203" w:rsidP="00370203">
      <w:pPr>
        <w:pStyle w:val="a3"/>
        <w:spacing w:after="0"/>
        <w:ind w:left="765" w:right="170"/>
        <w:jc w:val="both"/>
        <w:rPr>
          <w:rFonts w:asciiTheme="majorHAnsi" w:hAnsiTheme="majorHAnsi" w:cstheme="minorHAnsi"/>
          <w:b/>
          <w:sz w:val="32"/>
          <w:szCs w:val="32"/>
        </w:rPr>
      </w:pPr>
      <w:r w:rsidRPr="00B04477">
        <w:rPr>
          <w:rFonts w:asciiTheme="majorHAnsi" w:hAnsiTheme="majorHAnsi" w:cstheme="minorHAnsi"/>
          <w:b/>
          <w:sz w:val="32"/>
          <w:szCs w:val="32"/>
        </w:rPr>
        <w:t>Запрещается подключать котел к дымовой трубе камина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Подключение газовой трубы от счётчика до котла должно быть выполнено в соответствии с проектом на внутренние газопроводы и обеспечивать расход газа согласно значению, указанному в таблице</w:t>
      </w:r>
      <w:r w:rsidR="00020DD3" w:rsidRPr="00B04477">
        <w:rPr>
          <w:rFonts w:asciiTheme="majorHAnsi" w:hAnsiTheme="majorHAnsi" w:cstheme="minorHAnsi"/>
          <w:sz w:val="28"/>
        </w:rPr>
        <w:t xml:space="preserve"> 1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На входной газовой трубе в котельную должен быть установлен электромагнитный клапан с сигнализатором загазованности.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Присоединение котла к системе отопления производить посредством резьбовых муфт (угольников). Соединительные элементы трубопровода должны быть точно подогнаны к месту расположения штуцеров котла. Присоединение не должно сопровождаться взаимным натягом труб элементов котла. Это может вызвать потерю герметичности корпуса, подводящих трубопроводов или поломку деталей.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При использовании гравитационной циркуляции теплоносителя (без циркуляционного насоса) котел рекомендуется установить ниже нагревательных приборов. В системе отопления горизонтальные участки трубопроводов от расширительного бачка выполнять с уклоном не менее 5 мм на 1 м в сторону нагревательных приборов и от нагревательных приборов к котлу.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Разводку системы отопления выполнять из водопроводных труб, соединение труб может производиться на резьбе и сварке. При монтаже сваркой оставлять минимум резьбовых соединений для возможности подсоединения (отсоединения) котла.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Расширительный сосуд устанавливают в верхней части системы отопления, желательно в отапливаемом помещении. При установке бачка в неотапливаемом помещении во избежание замерзания теплоносителя в нём, трубопровод, бачок, и сливную трубу необходимо тщательно утеплить.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 xml:space="preserve">Присоединение котла к закрытой системе отопления с </w:t>
      </w:r>
      <w:proofErr w:type="spellStart"/>
      <w:r w:rsidRPr="00B04477">
        <w:rPr>
          <w:rFonts w:asciiTheme="majorHAnsi" w:hAnsiTheme="majorHAnsi" w:cstheme="minorHAnsi"/>
          <w:sz w:val="28"/>
        </w:rPr>
        <w:t>байпасной</w:t>
      </w:r>
      <w:proofErr w:type="spellEnd"/>
      <w:r w:rsidRPr="00B04477">
        <w:rPr>
          <w:rFonts w:asciiTheme="majorHAnsi" w:hAnsiTheme="majorHAnsi" w:cstheme="minorHAnsi"/>
          <w:sz w:val="28"/>
        </w:rPr>
        <w:t xml:space="preserve"> линией рециркуляции, автоматическим трехходовым клапаном для быстрого прогрева теплоносителя в водяной рубашке котла в целях исключения образования конденсата приведено на рис.</w:t>
      </w:r>
      <w:r w:rsidR="00755AFA">
        <w:rPr>
          <w:rFonts w:asciiTheme="majorHAnsi" w:hAnsiTheme="majorHAnsi" w:cstheme="minorHAnsi"/>
          <w:sz w:val="28"/>
        </w:rPr>
        <w:t>13</w:t>
      </w:r>
      <w:r w:rsidRPr="00B04477">
        <w:rPr>
          <w:rFonts w:asciiTheme="majorHAnsi" w:hAnsiTheme="majorHAnsi" w:cstheme="minorHAnsi"/>
          <w:sz w:val="28"/>
        </w:rPr>
        <w:t>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При использовании принудительной циркуляции теплоносителя необходимо предусмотреть в системе отопления установку манометра для контроля давления теплоносителя и предохранительного сбросного клапана на давление 0,3 МПа, присоединённого к сливу в канализацию, с разрывом струи.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 xml:space="preserve">Для исключения </w:t>
      </w:r>
      <w:proofErr w:type="spellStart"/>
      <w:r w:rsidRPr="00B04477">
        <w:rPr>
          <w:rFonts w:asciiTheme="majorHAnsi" w:hAnsiTheme="majorHAnsi" w:cstheme="minorHAnsi"/>
          <w:sz w:val="28"/>
        </w:rPr>
        <w:t>конденсатообразования</w:t>
      </w:r>
      <w:proofErr w:type="spellEnd"/>
      <w:r w:rsidRPr="00B04477">
        <w:rPr>
          <w:rFonts w:asciiTheme="majorHAnsi" w:hAnsiTheme="majorHAnsi" w:cstheme="minorHAnsi"/>
          <w:sz w:val="28"/>
        </w:rPr>
        <w:t xml:space="preserve"> на стенках котла, в системе отопления организуют </w:t>
      </w:r>
      <w:proofErr w:type="spellStart"/>
      <w:r w:rsidRPr="00B04477">
        <w:rPr>
          <w:rFonts w:asciiTheme="majorHAnsi" w:hAnsiTheme="majorHAnsi" w:cstheme="minorHAnsi"/>
          <w:sz w:val="28"/>
        </w:rPr>
        <w:t>байпасную</w:t>
      </w:r>
      <w:proofErr w:type="spellEnd"/>
      <w:r w:rsidRPr="00B04477">
        <w:rPr>
          <w:rFonts w:asciiTheme="majorHAnsi" w:hAnsiTheme="majorHAnsi" w:cstheme="minorHAnsi"/>
          <w:sz w:val="28"/>
        </w:rPr>
        <w:t xml:space="preserve"> линию с автоматическим трехходовым клапаном для малого круга циркуляции (см. рис.</w:t>
      </w:r>
      <w:r w:rsidR="00755AFA">
        <w:rPr>
          <w:rFonts w:asciiTheme="majorHAnsi" w:hAnsiTheme="majorHAnsi" w:cstheme="minorHAnsi"/>
          <w:sz w:val="28"/>
        </w:rPr>
        <w:t>13</w:t>
      </w:r>
      <w:r w:rsidRPr="00B04477">
        <w:rPr>
          <w:rFonts w:asciiTheme="majorHAnsi" w:hAnsiTheme="majorHAnsi" w:cstheme="minorHAnsi"/>
          <w:sz w:val="28"/>
        </w:rPr>
        <w:t xml:space="preserve">), обеспечивающим быстрый нагрев теплоносителя выше температуры, исключающей </w:t>
      </w:r>
      <w:proofErr w:type="spellStart"/>
      <w:r w:rsidRPr="00B04477">
        <w:rPr>
          <w:rFonts w:asciiTheme="majorHAnsi" w:hAnsiTheme="majorHAnsi" w:cstheme="minorHAnsi"/>
          <w:sz w:val="28"/>
        </w:rPr>
        <w:t>конденсатообразование</w:t>
      </w:r>
      <w:proofErr w:type="spellEnd"/>
      <w:r w:rsidRPr="00B04477">
        <w:rPr>
          <w:rFonts w:asciiTheme="majorHAnsi" w:hAnsiTheme="majorHAnsi" w:cstheme="minorHAnsi"/>
          <w:sz w:val="28"/>
        </w:rPr>
        <w:t xml:space="preserve"> (более 50°). Это снижает </w:t>
      </w:r>
      <w:proofErr w:type="spellStart"/>
      <w:r w:rsidRPr="00B04477">
        <w:rPr>
          <w:rFonts w:asciiTheme="majorHAnsi" w:hAnsiTheme="majorHAnsi" w:cstheme="minorHAnsi"/>
          <w:sz w:val="28"/>
        </w:rPr>
        <w:t>сажеобразование</w:t>
      </w:r>
      <w:proofErr w:type="spellEnd"/>
      <w:r w:rsidRPr="00B04477">
        <w:rPr>
          <w:rFonts w:asciiTheme="majorHAnsi" w:hAnsiTheme="majorHAnsi" w:cstheme="minorHAnsi"/>
          <w:sz w:val="28"/>
        </w:rPr>
        <w:t xml:space="preserve"> в топке и коррозионные процессы металла топки.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lastRenderedPageBreak/>
        <w:t>Входы 1 и 3 трёхходового крана всегда открыты, позволяя циркулировать теплоносителю по малому кругу и обеспечивая высокую температуру теплоносителя на входе в котел.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Включение насоса на минимальном расходе допускается только после разогрева котла до 60°С. При подборе характеристик циркуляционного насоса рекомендуется минимальный порог скорости теплоносителя принимать в пределах 0,2 - 0,25 м/с. Верхний порог скорости теплоносителя находится в диапазоне 0,6 - 1,5 м/с. Соблюдение скорости в данном диапазоне позволяет избегать гидравлических шумов в трубопроводах. Оптимальный диапазон скорости 0,3 0,7 м/с.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После монтажа котла к системе отопления и газопроводу, последние должны быть проверены на герметичность и ПЛОТНОСТЬ.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Обнаруженные при проверке утечки газа или воды устраните до включения котла.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После проверки котла и системы отопления на герметичность необходимо проверить работу автоматических и блокирующих элементов.</w:t>
      </w:r>
    </w:p>
    <w:p w:rsidR="008F31C6" w:rsidRPr="00B04477" w:rsidRDefault="0096078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Вода для подпитки системы отопления должна удовлетворять требованиям СНиП–II–35–76 п. 1</w:t>
      </w:r>
      <w:r w:rsidR="001F3055" w:rsidRPr="00B04477">
        <w:rPr>
          <w:rFonts w:asciiTheme="majorHAnsi" w:hAnsiTheme="majorHAnsi" w:cstheme="minorHAnsi"/>
          <w:sz w:val="28"/>
        </w:rPr>
        <w:t>2</w:t>
      </w:r>
      <w:r w:rsidR="008F31C6" w:rsidRPr="00B04477">
        <w:rPr>
          <w:rFonts w:asciiTheme="majorHAnsi" w:hAnsiTheme="majorHAnsi" w:cstheme="minorHAnsi"/>
          <w:sz w:val="28"/>
        </w:rPr>
        <w:t>.</w:t>
      </w:r>
    </w:p>
    <w:p w:rsidR="001C1EAA" w:rsidRPr="00B04477" w:rsidRDefault="001C1EA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Старую отопительную систему перед установкой котла тщательно промыть и заполнить систему отопления водой.</w:t>
      </w:r>
    </w:p>
    <w:p w:rsidR="001C1EAA" w:rsidRPr="00B04477" w:rsidRDefault="001C1EA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 xml:space="preserve">Каналы дымохода уплотнить по контуру </w:t>
      </w:r>
      <w:proofErr w:type="spellStart"/>
      <w:r w:rsidRPr="00B04477">
        <w:rPr>
          <w:rFonts w:asciiTheme="majorHAnsi" w:hAnsiTheme="majorHAnsi" w:cstheme="minorHAnsi"/>
          <w:sz w:val="28"/>
        </w:rPr>
        <w:t>асбестовоглиняным</w:t>
      </w:r>
      <w:proofErr w:type="spellEnd"/>
      <w:r w:rsidRPr="00B04477">
        <w:rPr>
          <w:rFonts w:asciiTheme="majorHAnsi" w:hAnsiTheme="majorHAnsi" w:cstheme="minorHAnsi"/>
          <w:sz w:val="28"/>
        </w:rPr>
        <w:t xml:space="preserve"> раствором.</w:t>
      </w:r>
    </w:p>
    <w:p w:rsidR="001C1EAA" w:rsidRPr="00B04477" w:rsidRDefault="001C1EA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Резьбовые соединения выполнить с подмоткой льна трёпанного с пропиткой его масляной краской или суриком, разведённым олифой.</w:t>
      </w:r>
    </w:p>
    <w:p w:rsidR="001C1EAA" w:rsidRPr="00B04477" w:rsidRDefault="001C1EA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На дымоходе котла установить шибер.</w:t>
      </w:r>
    </w:p>
    <w:p w:rsidR="00356BB8" w:rsidRPr="00B04477" w:rsidRDefault="00356BB8" w:rsidP="00356BB8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b/>
          <w:bCs/>
          <w:sz w:val="28"/>
        </w:rPr>
        <w:t>Внимание! Во избежание образования накипи на внутренних стенках теплообменника котла, которая приводит к ухудшению теплообмена, снижению КПД, шуму при работе, а также сокращению срока службы и выходу из строя, категорически запрещается:</w:t>
      </w:r>
    </w:p>
    <w:p w:rsidR="00356BB8" w:rsidRPr="00B04477" w:rsidRDefault="00356BB8" w:rsidP="00356BB8">
      <w:pPr>
        <w:pStyle w:val="a3"/>
        <w:numPr>
          <w:ilvl w:val="0"/>
          <w:numId w:val="30"/>
        </w:numPr>
        <w:spacing w:after="0"/>
        <w:ind w:left="765" w:right="170" w:hanging="408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отбирать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воду из системы отопления на бытовые нужды;</w:t>
      </w:r>
    </w:p>
    <w:p w:rsidR="00356BB8" w:rsidRPr="00B04477" w:rsidRDefault="00356BB8" w:rsidP="00356BB8">
      <w:pPr>
        <w:pStyle w:val="a3"/>
        <w:numPr>
          <w:ilvl w:val="0"/>
          <w:numId w:val="30"/>
        </w:numPr>
        <w:spacing w:after="0"/>
        <w:ind w:left="765" w:right="170" w:hanging="408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эксплуатировать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систему отопления с негерметичными соединениями;</w:t>
      </w:r>
    </w:p>
    <w:p w:rsidR="00356BB8" w:rsidRPr="00B04477" w:rsidRDefault="00356BB8" w:rsidP="00356BB8">
      <w:pPr>
        <w:pStyle w:val="a3"/>
        <w:numPr>
          <w:ilvl w:val="0"/>
          <w:numId w:val="30"/>
        </w:numPr>
        <w:spacing w:after="0"/>
        <w:ind w:left="765" w:right="170" w:hanging="408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производить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заполнение системы отопления неподготовленной водой.</w:t>
      </w:r>
    </w:p>
    <w:p w:rsidR="00356BB8" w:rsidRPr="00B04477" w:rsidRDefault="00356BB8" w:rsidP="00356BB8">
      <w:pPr>
        <w:rPr>
          <w:rFonts w:asciiTheme="majorHAnsi" w:hAnsiTheme="majorHAnsi" w:cstheme="minorHAnsi"/>
          <w:noProof/>
        </w:rPr>
      </w:pPr>
      <w:bookmarkStart w:id="21" w:name="_Toc42398508"/>
      <w:bookmarkStart w:id="22" w:name="_Toc79212666"/>
      <w:r w:rsidRPr="00B04477">
        <w:rPr>
          <w:rFonts w:asciiTheme="majorHAnsi" w:hAnsiTheme="majorHAnsi" w:cstheme="minorHAnsi"/>
          <w:noProof/>
        </w:rPr>
        <w:br w:type="page"/>
      </w:r>
    </w:p>
    <w:p w:rsidR="00356BB8" w:rsidRPr="00B04477" w:rsidRDefault="00356BB8" w:rsidP="00356BB8">
      <w:pPr>
        <w:jc w:val="center"/>
        <w:rPr>
          <w:rFonts w:asciiTheme="majorHAnsi" w:hAnsiTheme="majorHAnsi" w:cstheme="minorHAnsi"/>
        </w:rPr>
      </w:pPr>
      <w:r w:rsidRPr="00B04477">
        <w:rPr>
          <w:rFonts w:asciiTheme="majorHAnsi" w:hAnsiTheme="majorHAnsi" w:cstheme="minorHAnsi"/>
          <w:i/>
          <w:noProof/>
        </w:rPr>
        <w:lastRenderedPageBreak/>
        <w:drawing>
          <wp:inline distT="0" distB="0" distL="0" distR="0">
            <wp:extent cx="6881585" cy="4440382"/>
            <wp:effectExtent l="0" t="0" r="0" b="0"/>
            <wp:docPr id="29095" name="Рисунок 29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5" name="рис16.jpg"/>
                    <pic:cNvPicPr/>
                  </pic:nvPicPr>
                  <pic:blipFill rotWithShape="1"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" t="168" r="2474" b="-493"/>
                    <a:stretch/>
                  </pic:blipFill>
                  <pic:spPr bwMode="auto">
                    <a:xfrm>
                      <a:off x="0" y="0"/>
                      <a:ext cx="6979290" cy="4503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517" w:rsidRPr="00B04477" w:rsidRDefault="00755AFA" w:rsidP="00356BB8">
      <w:pPr>
        <w:jc w:val="center"/>
        <w:rPr>
          <w:rFonts w:asciiTheme="majorHAnsi" w:hAnsiTheme="majorHAnsi" w:cstheme="minorHAnsi"/>
          <w:b/>
          <w:bCs/>
        </w:rPr>
      </w:pPr>
      <w:r>
        <w:rPr>
          <w:rFonts w:asciiTheme="majorHAnsi" w:hAnsiTheme="majorHAnsi" w:cstheme="minorHAnsi"/>
          <w:b/>
          <w:bCs/>
          <w:sz w:val="28"/>
          <w:szCs w:val="28"/>
        </w:rPr>
        <w:t>Рис.13</w:t>
      </w:r>
      <w:r w:rsidR="00BC2517"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. Рекомендуемая гидравлическая закрытая схема системы отопления с </w:t>
      </w:r>
      <w:proofErr w:type="spellStart"/>
      <w:r w:rsidR="00BC2517" w:rsidRPr="00B04477">
        <w:rPr>
          <w:rFonts w:asciiTheme="majorHAnsi" w:hAnsiTheme="majorHAnsi" w:cstheme="minorHAnsi"/>
          <w:b/>
          <w:bCs/>
          <w:sz w:val="28"/>
          <w:szCs w:val="28"/>
        </w:rPr>
        <w:t>байпасной</w:t>
      </w:r>
      <w:proofErr w:type="spellEnd"/>
      <w:r w:rsidR="00BC2517"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 линией рециркуляции, автоматическим трехходовым клапаном для прогрева теплоносителя в теплообменнике котла в целях исключения образования конденсата.</w:t>
      </w:r>
    </w:p>
    <w:p w:rsidR="00356BB8" w:rsidRPr="00B04477" w:rsidRDefault="00356BB8" w:rsidP="00356BB8">
      <w:pPr>
        <w:jc w:val="center"/>
        <w:rPr>
          <w:rFonts w:asciiTheme="majorHAnsi" w:hAnsiTheme="majorHAnsi" w:cstheme="minorHAnsi"/>
        </w:rPr>
      </w:pPr>
    </w:p>
    <w:p w:rsidR="00356BB8" w:rsidRPr="00B04477" w:rsidRDefault="00356BB8" w:rsidP="00356BB8">
      <w:pPr>
        <w:ind w:right="186"/>
        <w:jc w:val="both"/>
        <w:rPr>
          <w:rFonts w:asciiTheme="majorHAnsi" w:hAnsiTheme="majorHAnsi" w:cstheme="minorHAnsi"/>
          <w:sz w:val="28"/>
          <w:szCs w:val="28"/>
        </w:rPr>
        <w:sectPr w:rsidR="00356BB8" w:rsidRPr="00B04477" w:rsidSect="00F0600F">
          <w:type w:val="continuous"/>
          <w:pgSz w:w="11906" w:h="16838" w:code="9"/>
          <w:pgMar w:top="678" w:right="567" w:bottom="851" w:left="567" w:header="0" w:footer="368" w:gutter="567"/>
          <w:cols w:space="708"/>
          <w:titlePg/>
          <w:docGrid w:linePitch="360"/>
        </w:sectPr>
      </w:pP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lastRenderedPageBreak/>
        <w:t>Штуцер к насосу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Штуцер обратной линии системы отопления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Штуцер линии байпаса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Трубопровод подачи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Котел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Циркуляционный насос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proofErr w:type="spellStart"/>
      <w:r w:rsidRPr="00B04477">
        <w:rPr>
          <w:rFonts w:asciiTheme="majorHAnsi" w:hAnsiTheme="majorHAnsi" w:cstheme="minorHAnsi"/>
          <w:sz w:val="28"/>
          <w:szCs w:val="28"/>
        </w:rPr>
        <w:t>Грязесборник</w:t>
      </w:r>
      <w:proofErr w:type="spellEnd"/>
      <w:r w:rsidRPr="00B04477">
        <w:rPr>
          <w:rFonts w:asciiTheme="majorHAnsi" w:hAnsiTheme="majorHAnsi" w:cstheme="minorHAnsi"/>
          <w:sz w:val="28"/>
          <w:szCs w:val="28"/>
        </w:rPr>
        <w:t xml:space="preserve"> (фильтр)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Запорный кран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Радиатор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Водопровод подпитки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lastRenderedPageBreak/>
        <w:t>Сливная магистраль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Трубопровод обратной воды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Автоматический клапан выпуска воздуха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Предохранительный клапан группы безопасности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Манометр группы безопасности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Расширительный бак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Малый круг циркуляции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Автоматический трехходовой клапан</w:t>
      </w:r>
    </w:p>
    <w:p w:rsidR="00BC2517" w:rsidRPr="00B04477" w:rsidRDefault="00BC2517" w:rsidP="00356BB8">
      <w:pPr>
        <w:ind w:right="-73"/>
        <w:jc w:val="both"/>
        <w:rPr>
          <w:rFonts w:asciiTheme="majorHAnsi" w:hAnsiTheme="majorHAnsi" w:cstheme="minorHAnsi"/>
          <w:sz w:val="28"/>
          <w:szCs w:val="28"/>
        </w:rPr>
        <w:sectPr w:rsidR="00BC2517" w:rsidRPr="00B04477" w:rsidSect="00BC2517">
          <w:type w:val="continuous"/>
          <w:pgSz w:w="11906" w:h="16838" w:code="9"/>
          <w:pgMar w:top="851" w:right="567" w:bottom="851" w:left="567" w:header="0" w:footer="368" w:gutter="567"/>
          <w:cols w:num="2" w:space="708"/>
          <w:titlePg/>
          <w:docGrid w:linePitch="360"/>
        </w:sectPr>
      </w:pPr>
    </w:p>
    <w:p w:rsidR="00356BB8" w:rsidRPr="00B04477" w:rsidRDefault="00356BB8" w:rsidP="00356BB8">
      <w:pPr>
        <w:ind w:right="-73"/>
        <w:jc w:val="both"/>
        <w:rPr>
          <w:rFonts w:asciiTheme="majorHAnsi" w:hAnsiTheme="majorHAnsi" w:cstheme="minorHAnsi"/>
          <w:sz w:val="28"/>
          <w:szCs w:val="28"/>
        </w:rPr>
      </w:pPr>
    </w:p>
    <w:p w:rsidR="00356BB8" w:rsidRPr="00B04477" w:rsidRDefault="00356BB8" w:rsidP="00BC2517">
      <w:pPr>
        <w:ind w:right="186"/>
        <w:jc w:val="both"/>
        <w:rPr>
          <w:rFonts w:asciiTheme="majorHAnsi" w:hAnsiTheme="majorHAnsi" w:cstheme="minorHAnsi"/>
          <w:sz w:val="28"/>
          <w:szCs w:val="28"/>
        </w:rPr>
        <w:sectPr w:rsidR="00356BB8" w:rsidRPr="00B04477" w:rsidSect="00BC2517">
          <w:type w:val="continuous"/>
          <w:pgSz w:w="11906" w:h="16838" w:code="9"/>
          <w:pgMar w:top="851" w:right="567" w:bottom="851" w:left="567" w:header="0" w:footer="369" w:gutter="567"/>
          <w:cols w:num="2" w:space="708" w:equalWidth="0">
            <w:col w:w="4959" w:space="708"/>
            <w:col w:w="4537"/>
          </w:cols>
          <w:titlePg/>
          <w:docGrid w:linePitch="360"/>
        </w:sectPr>
      </w:pPr>
    </w:p>
    <w:p w:rsidR="00AE1BE3" w:rsidRPr="00B04477" w:rsidRDefault="00AE1BE3" w:rsidP="00356BB8">
      <w:pPr>
        <w:pStyle w:val="1"/>
        <w:numPr>
          <w:ilvl w:val="0"/>
          <w:numId w:val="1"/>
        </w:numPr>
        <w:jc w:val="center"/>
        <w:rPr>
          <w:rFonts w:asciiTheme="majorHAnsi" w:hAnsiTheme="majorHAnsi" w:cstheme="minorHAnsi"/>
        </w:rPr>
      </w:pPr>
      <w:bookmarkStart w:id="23" w:name="_Toc239756211"/>
      <w:bookmarkStart w:id="24" w:name="_Toc40949019"/>
      <w:bookmarkEnd w:id="21"/>
      <w:bookmarkEnd w:id="22"/>
      <w:r w:rsidRPr="00B04477">
        <w:rPr>
          <w:rFonts w:asciiTheme="majorHAnsi" w:hAnsiTheme="majorHAnsi" w:cstheme="minorHAnsi"/>
        </w:rPr>
        <w:lastRenderedPageBreak/>
        <w:t>РАБОТ</w:t>
      </w:r>
      <w:r w:rsidR="00356BB8" w:rsidRPr="00B04477">
        <w:rPr>
          <w:rFonts w:asciiTheme="majorHAnsi" w:hAnsiTheme="majorHAnsi" w:cstheme="minorHAnsi"/>
        </w:rPr>
        <w:t>А</w:t>
      </w:r>
      <w:r w:rsidRPr="00B04477">
        <w:rPr>
          <w:rFonts w:asciiTheme="majorHAnsi" w:hAnsiTheme="majorHAnsi" w:cstheme="minorHAnsi"/>
        </w:rPr>
        <w:t xml:space="preserve"> КОТЛА</w:t>
      </w:r>
      <w:bookmarkEnd w:id="23"/>
      <w:bookmarkEnd w:id="24"/>
    </w:p>
    <w:p w:rsidR="00AE1BE3" w:rsidRPr="00B04477" w:rsidRDefault="00AE1BE3" w:rsidP="00356BB8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b/>
          <w:sz w:val="28"/>
          <w:szCs w:val="28"/>
        </w:rPr>
        <w:t>Подготовка к работе.</w:t>
      </w:r>
    </w:p>
    <w:p w:rsidR="00B4697C" w:rsidRPr="00B04477" w:rsidRDefault="00B4697C" w:rsidP="00356BB8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Проверить наличие тяги в топке котла, для чего поднести полоску бумаги к смотровому окну на фронтальном листе ГТУ. Бумага должна притягиваться к смотровому окну.</w:t>
      </w:r>
    </w:p>
    <w:p w:rsidR="00AE1BE3" w:rsidRPr="00B04477" w:rsidRDefault="00AE1BE3" w:rsidP="00356BB8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Открыть газовый кран на газопровод</w:t>
      </w:r>
      <w:r w:rsidR="00B4697C" w:rsidRPr="00B04477">
        <w:rPr>
          <w:rFonts w:asciiTheme="majorHAnsi" w:hAnsiTheme="majorHAnsi" w:cstheme="minorHAnsi"/>
          <w:sz w:val="28"/>
          <w:szCs w:val="28"/>
        </w:rPr>
        <w:t>е</w:t>
      </w:r>
      <w:r w:rsidRPr="00B04477">
        <w:rPr>
          <w:rFonts w:asciiTheme="majorHAnsi" w:hAnsiTheme="majorHAnsi" w:cstheme="minorHAnsi"/>
          <w:sz w:val="28"/>
          <w:szCs w:val="28"/>
        </w:rPr>
        <w:t>.</w:t>
      </w:r>
    </w:p>
    <w:p w:rsidR="007C2526" w:rsidRDefault="007C2526" w:rsidP="007C2526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b/>
          <w:sz w:val="28"/>
          <w:szCs w:val="28"/>
        </w:rPr>
        <w:t xml:space="preserve">Порядок включения котла с газовым блоком </w:t>
      </w:r>
      <w:r w:rsidRPr="00B67E2C">
        <w:rPr>
          <w:rFonts w:asciiTheme="majorHAnsi" w:hAnsiTheme="majorHAnsi"/>
          <w:b/>
          <w:sz w:val="28"/>
          <w:szCs w:val="28"/>
          <w:lang w:val="en-US"/>
        </w:rPr>
        <w:t>TGV</w:t>
      </w:r>
      <w:r w:rsidRPr="00B67E2C">
        <w:rPr>
          <w:rFonts w:asciiTheme="majorHAnsi" w:hAnsiTheme="majorHAnsi"/>
          <w:b/>
          <w:sz w:val="28"/>
          <w:szCs w:val="28"/>
        </w:rPr>
        <w:t xml:space="preserve"> – 307, </w:t>
      </w:r>
      <w:r w:rsidRPr="00B67E2C">
        <w:rPr>
          <w:rFonts w:asciiTheme="majorHAnsi" w:hAnsiTheme="majorHAnsi"/>
          <w:b/>
          <w:sz w:val="28"/>
          <w:szCs w:val="28"/>
          <w:lang w:val="en-US"/>
        </w:rPr>
        <w:t>BN</w:t>
      </w:r>
      <w:r w:rsidRPr="00B67E2C">
        <w:rPr>
          <w:rFonts w:asciiTheme="majorHAnsi" w:hAnsiTheme="majorHAnsi"/>
          <w:b/>
          <w:sz w:val="28"/>
          <w:szCs w:val="28"/>
        </w:rPr>
        <w:t xml:space="preserve"> </w:t>
      </w:r>
      <w:r w:rsidRPr="00B67E2C">
        <w:rPr>
          <w:rFonts w:asciiTheme="majorHAnsi" w:hAnsiTheme="majorHAnsi"/>
          <w:b/>
          <w:sz w:val="28"/>
          <w:szCs w:val="28"/>
          <w:lang w:val="en-US"/>
        </w:rPr>
        <w:t>PARTS</w:t>
      </w:r>
      <w:r w:rsidRPr="00B67E2C">
        <w:rPr>
          <w:rFonts w:asciiTheme="majorHAnsi" w:hAnsiTheme="majorHAnsi"/>
          <w:b/>
          <w:sz w:val="28"/>
          <w:szCs w:val="28"/>
        </w:rPr>
        <w:t xml:space="preserve"> </w:t>
      </w:r>
      <w:r w:rsidRPr="00B67E2C">
        <w:rPr>
          <w:rFonts w:asciiTheme="majorHAnsi" w:hAnsiTheme="majorHAnsi"/>
          <w:b/>
          <w:sz w:val="28"/>
          <w:szCs w:val="28"/>
          <w:lang w:val="en-US"/>
        </w:rPr>
        <w:t>Gas</w:t>
      </w:r>
      <w:r w:rsidRPr="00B67E2C">
        <w:rPr>
          <w:rFonts w:asciiTheme="majorHAnsi" w:hAnsiTheme="majorHAnsi"/>
          <w:b/>
          <w:sz w:val="28"/>
          <w:szCs w:val="28"/>
        </w:rPr>
        <w:t xml:space="preserve"> </w:t>
      </w:r>
      <w:r w:rsidRPr="00B67E2C">
        <w:rPr>
          <w:rFonts w:asciiTheme="majorHAnsi" w:hAnsiTheme="majorHAnsi"/>
          <w:b/>
          <w:sz w:val="28"/>
          <w:szCs w:val="28"/>
          <w:lang w:val="en-US"/>
        </w:rPr>
        <w:t>valve</w:t>
      </w:r>
      <w:r w:rsidRPr="00B67E2C">
        <w:rPr>
          <w:rFonts w:asciiTheme="majorHAnsi" w:hAnsiTheme="majorHAnsi"/>
          <w:b/>
          <w:sz w:val="28"/>
          <w:szCs w:val="28"/>
        </w:rPr>
        <w:t xml:space="preserve"> 630</w:t>
      </w:r>
      <w:r w:rsidRPr="00876D74">
        <w:rPr>
          <w:rFonts w:asciiTheme="majorHAnsi" w:hAnsiTheme="majorHAnsi"/>
          <w:b/>
          <w:sz w:val="25"/>
          <w:szCs w:val="25"/>
        </w:rPr>
        <w:t>,</w:t>
      </w:r>
      <w:r>
        <w:rPr>
          <w:rFonts w:asciiTheme="majorHAnsi" w:hAnsiTheme="majorHAnsi"/>
          <w:sz w:val="25"/>
          <w:szCs w:val="25"/>
        </w:rPr>
        <w:t xml:space="preserve"> </w:t>
      </w:r>
      <w:r w:rsidRPr="00B04477">
        <w:rPr>
          <w:rFonts w:asciiTheme="majorHAnsi" w:hAnsiTheme="majorHAnsi" w:cstheme="minorHAnsi"/>
          <w:b/>
          <w:sz w:val="28"/>
          <w:szCs w:val="28"/>
        </w:rPr>
        <w:t>630 EUROSIT</w:t>
      </w:r>
      <w:r>
        <w:rPr>
          <w:rFonts w:asciiTheme="majorHAnsi" w:hAnsiTheme="majorHAnsi" w:cstheme="minorHAnsi"/>
          <w:b/>
          <w:sz w:val="28"/>
          <w:szCs w:val="28"/>
        </w:rPr>
        <w:t>.</w:t>
      </w:r>
    </w:p>
    <w:p w:rsidR="007C2526" w:rsidRPr="007C2526" w:rsidRDefault="007C2526" w:rsidP="007C2526">
      <w:pPr>
        <w:pStyle w:val="af4"/>
        <w:widowControl/>
        <w:autoSpaceDE/>
        <w:autoSpaceDN/>
        <w:adjustRightInd/>
        <w:spacing w:after="160" w:line="259" w:lineRule="auto"/>
        <w:ind w:left="360"/>
        <w:jc w:val="both"/>
        <w:rPr>
          <w:rFonts w:asciiTheme="majorHAnsi" w:hAnsiTheme="majorHAnsi" w:cstheme="minorHAnsi"/>
          <w:b/>
          <w:sz w:val="28"/>
          <w:szCs w:val="28"/>
        </w:rPr>
      </w:pPr>
      <w:r w:rsidRPr="006E71B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Газовый клапан торговой марки TLONG ELECTRIC (Китай) модели "TGV-307" и BN PARTS (Китай) </w:t>
      </w:r>
      <w:proofErr w:type="spellStart"/>
      <w:r w:rsidRPr="006E71B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Gas</w:t>
      </w:r>
      <w:proofErr w:type="spellEnd"/>
      <w:r w:rsidRPr="006E71B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71B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valve</w:t>
      </w:r>
      <w:proofErr w:type="spellEnd"/>
      <w:r w:rsidRPr="006E71B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630 - это многофункциональные регуляторы подачи газа. Энергонезависимые устройства. Являются полными аналогами автоматики “630 EUROSIT”.</w:t>
      </w:r>
    </w:p>
    <w:p w:rsidR="00356BB8" w:rsidRPr="00B04477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 xml:space="preserve">Установить ручку газового блока в </w:t>
      </w:r>
      <w:r w:rsidR="00755AFA">
        <w:rPr>
          <w:rFonts w:asciiTheme="majorHAnsi" w:hAnsiTheme="majorHAnsi" w:cstheme="minorHAnsi"/>
          <w:bCs/>
          <w:sz w:val="28"/>
          <w:szCs w:val="28"/>
        </w:rPr>
        <w:t>положение «Отключено» (см. рис.14</w:t>
      </w:r>
      <w:r w:rsidRPr="00B04477">
        <w:rPr>
          <w:rFonts w:asciiTheme="majorHAnsi" w:hAnsiTheme="majorHAnsi" w:cstheme="minorHAnsi"/>
          <w:bCs/>
          <w:sz w:val="28"/>
          <w:szCs w:val="28"/>
        </w:rPr>
        <w:t>)</w:t>
      </w:r>
      <w:r w:rsidR="00B4697C" w:rsidRPr="00B04477">
        <w:rPr>
          <w:rFonts w:asciiTheme="majorHAnsi" w:hAnsiTheme="majorHAnsi" w:cstheme="minorHAnsi"/>
          <w:bCs/>
          <w:sz w:val="28"/>
          <w:szCs w:val="28"/>
        </w:rPr>
        <w:t>.</w:t>
      </w:r>
    </w:p>
    <w:p w:rsidR="00356BB8" w:rsidRPr="00B04477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Повернуть ручку газового блока против часовой стрелки в положение «Розжиг».</w:t>
      </w:r>
    </w:p>
    <w:p w:rsidR="00356BB8" w:rsidRPr="00B04477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 xml:space="preserve">Нажать на ручку до упора и, удерживая её, произвести 2-3 нажатия на кнопку </w:t>
      </w:r>
      <w:proofErr w:type="spellStart"/>
      <w:r w:rsidRPr="00B04477">
        <w:rPr>
          <w:rFonts w:asciiTheme="majorHAnsi" w:hAnsiTheme="majorHAnsi" w:cstheme="minorHAnsi"/>
          <w:bCs/>
          <w:sz w:val="28"/>
          <w:szCs w:val="28"/>
        </w:rPr>
        <w:t>пьезорозжига</w:t>
      </w:r>
      <w:proofErr w:type="spellEnd"/>
      <w:r w:rsidR="00755AFA">
        <w:rPr>
          <w:rFonts w:asciiTheme="majorHAnsi" w:hAnsiTheme="majorHAnsi" w:cstheme="minorHAnsi"/>
          <w:bCs/>
          <w:sz w:val="28"/>
          <w:szCs w:val="28"/>
        </w:rPr>
        <w:t xml:space="preserve"> (см. рис.15</w:t>
      </w:r>
      <w:r w:rsidR="00B4697C" w:rsidRPr="00B04477">
        <w:rPr>
          <w:rFonts w:asciiTheme="majorHAnsi" w:hAnsiTheme="majorHAnsi" w:cstheme="minorHAnsi"/>
          <w:bCs/>
          <w:sz w:val="28"/>
          <w:szCs w:val="28"/>
        </w:rPr>
        <w:t>)</w:t>
      </w:r>
      <w:r w:rsidRPr="00B04477">
        <w:rPr>
          <w:rFonts w:asciiTheme="majorHAnsi" w:hAnsiTheme="majorHAnsi" w:cstheme="minorHAnsi"/>
          <w:bCs/>
          <w:sz w:val="28"/>
          <w:szCs w:val="28"/>
        </w:rPr>
        <w:t>. Допускается розжиг производить спичкой через смотровое окно.</w:t>
      </w:r>
    </w:p>
    <w:p w:rsidR="00356BB8" w:rsidRPr="00B04477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Проконтролировать наличие пламени на запальнике и через 20...30 сек. отпустить ручку газового блока. Запальник должен работать устойчиво.</w:t>
      </w:r>
    </w:p>
    <w:p w:rsidR="00356BB8" w:rsidRPr="00B04477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Повернуть ручку газового блока против часовой стрелки на отметку «7» и проконтролировать включение основных горелок. Розжиг должен происходить без хлопка, пламя должно распространяться по всей поверхности горелочных труб.</w:t>
      </w:r>
    </w:p>
    <w:p w:rsidR="00356BB8" w:rsidRPr="00B04477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Проверить наличие тяги в топке при работающем котле и отсутствие выхода продуктов сгорания в помещение.</w:t>
      </w:r>
    </w:p>
    <w:p w:rsidR="00356BB8" w:rsidRPr="00B04477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Установить желаемую температуру нагревания положением ручки газового блока на отметки от «1» (50</w:t>
      </w:r>
      <w:r w:rsidR="00B4697C" w:rsidRPr="00B04477">
        <w:rPr>
          <w:rFonts w:asciiTheme="majorHAnsi" w:hAnsiTheme="majorHAnsi" w:cstheme="minorHAnsi"/>
          <w:sz w:val="28"/>
        </w:rPr>
        <w:t>°С</w:t>
      </w:r>
      <w:r w:rsidRPr="00B04477">
        <w:rPr>
          <w:rFonts w:asciiTheme="majorHAnsi" w:hAnsiTheme="majorHAnsi" w:cstheme="minorHAnsi"/>
          <w:bCs/>
          <w:sz w:val="28"/>
          <w:szCs w:val="28"/>
        </w:rPr>
        <w:t>) до «7»</w:t>
      </w:r>
      <w:r w:rsidR="00B4697C" w:rsidRPr="00B04477">
        <w:rPr>
          <w:rFonts w:asciiTheme="majorHAnsi" w:hAnsiTheme="majorHAnsi" w:cstheme="minorHAnsi"/>
          <w:bCs/>
          <w:sz w:val="28"/>
          <w:szCs w:val="28"/>
        </w:rPr>
        <w:t xml:space="preserve"> </w:t>
      </w:r>
      <w:r w:rsidRPr="00B04477">
        <w:rPr>
          <w:rFonts w:asciiTheme="majorHAnsi" w:hAnsiTheme="majorHAnsi" w:cstheme="minorHAnsi"/>
          <w:bCs/>
          <w:sz w:val="28"/>
          <w:szCs w:val="28"/>
        </w:rPr>
        <w:t>(90</w:t>
      </w:r>
      <w:r w:rsidR="00B4697C" w:rsidRPr="00B04477">
        <w:rPr>
          <w:rFonts w:asciiTheme="majorHAnsi" w:hAnsiTheme="majorHAnsi" w:cstheme="minorHAnsi"/>
          <w:sz w:val="28"/>
        </w:rPr>
        <w:t>°С</w:t>
      </w:r>
      <w:r w:rsidRPr="00B04477">
        <w:rPr>
          <w:rFonts w:asciiTheme="majorHAnsi" w:hAnsiTheme="majorHAnsi" w:cstheme="minorHAnsi"/>
          <w:bCs/>
          <w:sz w:val="28"/>
          <w:szCs w:val="28"/>
        </w:rPr>
        <w:t>)</w:t>
      </w:r>
    </w:p>
    <w:p w:rsidR="00874346" w:rsidRPr="00B04477" w:rsidRDefault="00874346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sz w:val="28"/>
          <w:szCs w:val="28"/>
        </w:rPr>
        <w:t xml:space="preserve">ВНИМАНИЕ! Для повторного розжига котла необходимо установить ручку в </w:t>
      </w:r>
      <w:r w:rsidR="00755AFA">
        <w:rPr>
          <w:rFonts w:asciiTheme="majorHAnsi" w:hAnsiTheme="majorHAnsi" w:cstheme="minorHAnsi"/>
          <w:b/>
          <w:sz w:val="28"/>
          <w:szCs w:val="28"/>
        </w:rPr>
        <w:t>положение «Отключено» (см. рис.14</w:t>
      </w:r>
      <w:r w:rsidRPr="00B04477">
        <w:rPr>
          <w:rFonts w:asciiTheme="majorHAnsi" w:hAnsiTheme="majorHAnsi" w:cstheme="minorHAnsi"/>
          <w:b/>
          <w:sz w:val="28"/>
          <w:szCs w:val="28"/>
        </w:rPr>
        <w:t>), после чего повернуть ручку газового блока в положение «Розжиг»</w:t>
      </w:r>
      <w:r w:rsidR="00B4697C" w:rsidRPr="00B04477">
        <w:rPr>
          <w:rFonts w:asciiTheme="majorHAnsi" w:hAnsiTheme="majorHAnsi" w:cstheme="minorHAnsi"/>
          <w:b/>
          <w:sz w:val="28"/>
          <w:szCs w:val="28"/>
        </w:rPr>
        <w:t>.</w:t>
      </w:r>
    </w:p>
    <w:p w:rsidR="00B4697C" w:rsidRPr="00B04477" w:rsidRDefault="00B4697C" w:rsidP="00B4697C">
      <w:pPr>
        <w:pStyle w:val="af4"/>
        <w:ind w:left="792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noProof/>
        </w:rPr>
        <w:drawing>
          <wp:inline distT="0" distB="0" distL="0" distR="0">
            <wp:extent cx="3889232" cy="2504568"/>
            <wp:effectExtent l="0" t="0" r="0" b="0"/>
            <wp:docPr id="26186" name="Рисунок 26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6" name="рис3 эл-ты упр.на газовом бл..jpg"/>
                    <pic:cNvPicPr/>
                  </pic:nvPicPr>
                  <pic:blipFill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193" cy="265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97C" w:rsidRPr="00B04477" w:rsidRDefault="00755AFA" w:rsidP="00B4697C">
      <w:pPr>
        <w:pStyle w:val="af4"/>
        <w:ind w:left="792"/>
        <w:jc w:val="both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sz w:val="28"/>
          <w:szCs w:val="28"/>
        </w:rPr>
        <w:t>Рис. 14</w:t>
      </w:r>
      <w:r w:rsidR="00B4697C" w:rsidRPr="00B04477">
        <w:rPr>
          <w:rFonts w:asciiTheme="majorHAnsi" w:hAnsiTheme="majorHAnsi" w:cstheme="minorHAnsi"/>
          <w:b/>
          <w:sz w:val="28"/>
          <w:szCs w:val="28"/>
        </w:rPr>
        <w:t xml:space="preserve">. Элементы управления </w:t>
      </w:r>
      <w:r w:rsidR="00536C4E"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котлов Добрыня </w:t>
      </w:r>
      <w:r w:rsidR="00536C4E">
        <w:rPr>
          <w:rFonts w:asciiTheme="majorHAnsi" w:hAnsiTheme="majorHAnsi" w:cstheme="minorHAnsi"/>
          <w:b/>
          <w:bCs/>
          <w:sz w:val="28"/>
          <w:szCs w:val="28"/>
        </w:rPr>
        <w:t xml:space="preserve">ТРД </w:t>
      </w:r>
      <w:r w:rsidR="00536C4E" w:rsidRPr="00B04477">
        <w:rPr>
          <w:rFonts w:asciiTheme="majorHAnsi" w:hAnsiTheme="majorHAnsi" w:cstheme="minorHAnsi"/>
          <w:b/>
          <w:bCs/>
          <w:sz w:val="28"/>
          <w:szCs w:val="28"/>
        </w:rPr>
        <w:t>7,5</w:t>
      </w:r>
      <w:r w:rsidR="00536C4E">
        <w:rPr>
          <w:rFonts w:asciiTheme="majorHAnsi" w:hAnsiTheme="majorHAnsi" w:cstheme="minorHAnsi"/>
          <w:b/>
          <w:bCs/>
          <w:sz w:val="28"/>
          <w:szCs w:val="28"/>
        </w:rPr>
        <w:t>-</w:t>
      </w:r>
      <w:r w:rsidR="00536C4E" w:rsidRPr="00B04477">
        <w:rPr>
          <w:rFonts w:asciiTheme="majorHAnsi" w:hAnsiTheme="majorHAnsi" w:cstheme="minorHAnsi"/>
          <w:b/>
          <w:bCs/>
          <w:sz w:val="28"/>
          <w:szCs w:val="28"/>
        </w:rPr>
        <w:t>16</w:t>
      </w:r>
      <w:r w:rsidR="00536C4E">
        <w:rPr>
          <w:rFonts w:asciiTheme="majorHAnsi" w:hAnsiTheme="majorHAnsi" w:cstheme="minorHAnsi"/>
          <w:b/>
          <w:bCs/>
          <w:sz w:val="28"/>
          <w:szCs w:val="28"/>
        </w:rPr>
        <w:t xml:space="preserve"> кВт</w:t>
      </w:r>
      <w:r w:rsidR="00560C35" w:rsidRPr="00B04477">
        <w:rPr>
          <w:rFonts w:asciiTheme="majorHAnsi" w:hAnsiTheme="majorHAnsi" w:cstheme="minorHAnsi"/>
          <w:b/>
          <w:sz w:val="28"/>
          <w:szCs w:val="28"/>
        </w:rPr>
        <w:t>.</w:t>
      </w:r>
    </w:p>
    <w:p w:rsidR="00B4697C" w:rsidRPr="00B04477" w:rsidRDefault="00B4697C" w:rsidP="00B4697C">
      <w:pPr>
        <w:jc w:val="center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lastRenderedPageBreak/>
        <w:t xml:space="preserve"> </w:t>
      </w:r>
      <w:r w:rsidR="00774F96">
        <w:rPr>
          <w:rFonts w:asciiTheme="majorHAnsi" w:hAnsiTheme="majorHAnsi" w:cstheme="minorHAnsi"/>
          <w:noProof/>
          <w:sz w:val="28"/>
          <w:szCs w:val="28"/>
        </w:rPr>
        <w:drawing>
          <wp:inline distT="0" distB="0" distL="0" distR="0">
            <wp:extent cx="5788747" cy="91655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804" cy="918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F96" w:rsidRDefault="00B4697C" w:rsidP="00774F96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>Рис.</w:t>
      </w:r>
      <w:r w:rsidR="00755AFA">
        <w:rPr>
          <w:rFonts w:asciiTheme="majorHAnsi" w:hAnsiTheme="majorHAnsi" w:cstheme="minorHAnsi"/>
          <w:b/>
          <w:bCs/>
          <w:sz w:val="28"/>
          <w:szCs w:val="28"/>
        </w:rPr>
        <w:t>15</w:t>
      </w:r>
      <w:r w:rsidR="00560C35" w:rsidRPr="00B04477">
        <w:rPr>
          <w:rFonts w:asciiTheme="majorHAnsi" w:hAnsiTheme="majorHAnsi" w:cstheme="minorHAnsi"/>
          <w:b/>
          <w:bCs/>
          <w:sz w:val="28"/>
          <w:szCs w:val="28"/>
        </w:rPr>
        <w:t>.</w:t>
      </w:r>
      <w:r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 </w:t>
      </w:r>
      <w:r w:rsidR="007C2526"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Особенности </w:t>
      </w:r>
      <w:r w:rsidR="007C2526">
        <w:rPr>
          <w:rFonts w:asciiTheme="majorHAnsi" w:hAnsiTheme="majorHAnsi" w:cstheme="minorHAnsi"/>
          <w:b/>
          <w:sz w:val="28"/>
          <w:szCs w:val="28"/>
        </w:rPr>
        <w:t>котлов Добрыня ТРД 7,5-16 кВт</w:t>
      </w:r>
      <w:r w:rsidR="007C2526"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 (дверца не показана).</w:t>
      </w:r>
    </w:p>
    <w:p w:rsidR="00000B54" w:rsidRDefault="00000B54" w:rsidP="00774F96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</w:p>
    <w:p w:rsidR="00EE32C2" w:rsidRPr="00774F96" w:rsidRDefault="00EE32C2" w:rsidP="00774F96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</w:p>
    <w:p w:rsidR="007C2526" w:rsidRDefault="007C2526" w:rsidP="007C2526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b/>
          <w:sz w:val="28"/>
          <w:szCs w:val="28"/>
        </w:rPr>
        <w:lastRenderedPageBreak/>
        <w:t xml:space="preserve">Порядок включения котла с газовым блоком </w:t>
      </w:r>
      <w:r>
        <w:rPr>
          <w:rFonts w:asciiTheme="majorHAnsi" w:hAnsiTheme="majorHAnsi" w:cstheme="minorHAnsi"/>
          <w:b/>
          <w:sz w:val="28"/>
          <w:szCs w:val="28"/>
          <w:lang w:val="en-US"/>
        </w:rPr>
        <w:t>TGV</w:t>
      </w:r>
      <w:r>
        <w:rPr>
          <w:rFonts w:asciiTheme="majorHAnsi" w:hAnsiTheme="majorHAnsi" w:cstheme="minorHAnsi"/>
          <w:b/>
          <w:sz w:val="28"/>
          <w:szCs w:val="28"/>
        </w:rPr>
        <w:t xml:space="preserve"> – 310, </w:t>
      </w:r>
      <w:r w:rsidRPr="00B04477">
        <w:rPr>
          <w:rFonts w:asciiTheme="majorHAnsi" w:hAnsiTheme="majorHAnsi" w:cstheme="minorHAnsi"/>
          <w:b/>
          <w:sz w:val="28"/>
          <w:szCs w:val="28"/>
        </w:rPr>
        <w:t>710 MINISIT</w:t>
      </w:r>
      <w:r>
        <w:rPr>
          <w:rFonts w:asciiTheme="majorHAnsi" w:hAnsiTheme="majorHAnsi" w:cstheme="minorHAnsi"/>
          <w:b/>
          <w:sz w:val="28"/>
          <w:szCs w:val="28"/>
        </w:rPr>
        <w:t>.</w:t>
      </w:r>
    </w:p>
    <w:p w:rsidR="007C2526" w:rsidRPr="00B04477" w:rsidRDefault="007C2526" w:rsidP="007C2526">
      <w:pPr>
        <w:pStyle w:val="af4"/>
        <w:widowControl/>
        <w:autoSpaceDE/>
        <w:autoSpaceDN/>
        <w:adjustRightInd/>
        <w:spacing w:after="160" w:line="259" w:lineRule="auto"/>
        <w:ind w:left="360"/>
        <w:jc w:val="both"/>
        <w:rPr>
          <w:rFonts w:asciiTheme="majorHAnsi" w:hAnsiTheme="majorHAnsi" w:cstheme="minorHAnsi"/>
          <w:b/>
          <w:sz w:val="28"/>
          <w:szCs w:val="28"/>
        </w:rPr>
      </w:pPr>
      <w:r w:rsidRPr="001B26D3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Газовый клапан торговой марки TLONG </w:t>
      </w:r>
      <w:r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ELECTRIC (Китай) модели "TGV-310</w:t>
      </w:r>
      <w:r w:rsidRPr="001B26D3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"</w:t>
      </w:r>
      <w:r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. </w:t>
      </w:r>
      <w:r w:rsidRPr="001B26D3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Явл</w:t>
      </w:r>
      <w:r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яе</w:t>
      </w:r>
      <w:r w:rsidRPr="001B26D3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тся полным</w:t>
      </w:r>
      <w:r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аналогом</w:t>
      </w:r>
      <w:r w:rsidRPr="001B26D3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автоматики “</w:t>
      </w:r>
      <w:r w:rsidRPr="00CE0E7E">
        <w:rPr>
          <w:rFonts w:asciiTheme="majorHAnsi" w:hAnsiTheme="majorHAnsi" w:cstheme="minorHAnsi"/>
          <w:sz w:val="28"/>
          <w:szCs w:val="28"/>
        </w:rPr>
        <w:t>710 MINISIT</w:t>
      </w:r>
      <w:r w:rsidRPr="001B26D3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”.</w:t>
      </w:r>
    </w:p>
    <w:p w:rsidR="00B4697C" w:rsidRPr="00B04477" w:rsidRDefault="00B4697C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Установить ручку задания температуры по часовой стрелке в положение «Отключено» (см. рис.</w:t>
      </w:r>
      <w:r w:rsidR="00755AFA">
        <w:rPr>
          <w:rFonts w:asciiTheme="majorHAnsi" w:hAnsiTheme="majorHAnsi" w:cstheme="minorHAnsi"/>
          <w:bCs/>
          <w:sz w:val="28"/>
          <w:szCs w:val="28"/>
        </w:rPr>
        <w:t>16</w:t>
      </w:r>
      <w:r w:rsidRPr="00B04477">
        <w:rPr>
          <w:rFonts w:asciiTheme="majorHAnsi" w:hAnsiTheme="majorHAnsi" w:cstheme="minorHAnsi"/>
          <w:bCs/>
          <w:sz w:val="28"/>
          <w:szCs w:val="28"/>
        </w:rPr>
        <w:t>).</w:t>
      </w:r>
    </w:p>
    <w:p w:rsidR="00B4697C" w:rsidRPr="00B04477" w:rsidRDefault="00B4697C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 xml:space="preserve">Нажать на кнопку «Розжиг» до упора и, удерживая её, произвести 2-3 нажатия на кнопку </w:t>
      </w:r>
      <w:proofErr w:type="spellStart"/>
      <w:r w:rsidRPr="00B04477">
        <w:rPr>
          <w:rFonts w:asciiTheme="majorHAnsi" w:hAnsiTheme="majorHAnsi" w:cstheme="minorHAnsi"/>
          <w:bCs/>
          <w:sz w:val="28"/>
          <w:szCs w:val="28"/>
        </w:rPr>
        <w:t>пьезорозжига</w:t>
      </w:r>
      <w:proofErr w:type="spellEnd"/>
      <w:r w:rsidRPr="00B04477">
        <w:rPr>
          <w:rFonts w:asciiTheme="majorHAnsi" w:hAnsiTheme="majorHAnsi" w:cstheme="minorHAnsi"/>
          <w:bCs/>
          <w:sz w:val="28"/>
          <w:szCs w:val="28"/>
        </w:rPr>
        <w:t xml:space="preserve"> (см. рис.</w:t>
      </w:r>
      <w:r w:rsidR="00755AFA">
        <w:rPr>
          <w:rFonts w:asciiTheme="majorHAnsi" w:hAnsiTheme="majorHAnsi" w:cstheme="minorHAnsi"/>
          <w:bCs/>
          <w:sz w:val="28"/>
          <w:szCs w:val="28"/>
        </w:rPr>
        <w:t>17</w:t>
      </w:r>
      <w:r w:rsidRPr="00B04477">
        <w:rPr>
          <w:rFonts w:asciiTheme="majorHAnsi" w:hAnsiTheme="majorHAnsi" w:cstheme="minorHAnsi"/>
          <w:bCs/>
          <w:sz w:val="28"/>
          <w:szCs w:val="28"/>
        </w:rPr>
        <w:t>). Допускается розжиг производить спичкой через смотровое окно</w:t>
      </w:r>
      <w:r w:rsidR="00560C35" w:rsidRPr="00B04477">
        <w:rPr>
          <w:rFonts w:asciiTheme="majorHAnsi" w:hAnsiTheme="majorHAnsi" w:cstheme="minorHAnsi"/>
          <w:bCs/>
          <w:sz w:val="28"/>
          <w:szCs w:val="28"/>
        </w:rPr>
        <w:t>.</w:t>
      </w:r>
    </w:p>
    <w:p w:rsidR="00B4697C" w:rsidRPr="00B04477" w:rsidRDefault="00560C35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</w:t>
      </w:r>
      <w:r w:rsidR="00B4697C" w:rsidRPr="00B04477">
        <w:rPr>
          <w:rFonts w:asciiTheme="majorHAnsi" w:hAnsiTheme="majorHAnsi" w:cstheme="minorHAnsi"/>
          <w:bCs/>
          <w:sz w:val="28"/>
          <w:szCs w:val="28"/>
        </w:rPr>
        <w:t>роконтролировать наличие пламени на запальнике и через 20...30 сек. отпустить кнопку «Розжиг». Запальник должен работать устойчиво</w:t>
      </w:r>
      <w:r w:rsidRPr="00B04477">
        <w:rPr>
          <w:rFonts w:asciiTheme="majorHAnsi" w:hAnsiTheme="majorHAnsi" w:cstheme="minorHAnsi"/>
          <w:bCs/>
          <w:sz w:val="28"/>
          <w:szCs w:val="28"/>
        </w:rPr>
        <w:t>.</w:t>
      </w:r>
    </w:p>
    <w:p w:rsidR="00B4697C" w:rsidRPr="00B04477" w:rsidRDefault="00560C35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</w:t>
      </w:r>
      <w:r w:rsidR="00B4697C" w:rsidRPr="00B04477">
        <w:rPr>
          <w:rFonts w:asciiTheme="majorHAnsi" w:hAnsiTheme="majorHAnsi" w:cstheme="minorHAnsi"/>
          <w:bCs/>
          <w:sz w:val="28"/>
          <w:szCs w:val="28"/>
        </w:rPr>
        <w:t>овернуть ручку задании температуры на отметку «7» и проконтролировать включение основных горелок. Розжиг должен происходить без хлопка, пламя должно распространяться по всей поверхности горелочных труб</w:t>
      </w:r>
      <w:r w:rsidRPr="00B04477">
        <w:rPr>
          <w:rFonts w:asciiTheme="majorHAnsi" w:hAnsiTheme="majorHAnsi" w:cstheme="minorHAnsi"/>
          <w:bCs/>
          <w:sz w:val="28"/>
          <w:szCs w:val="28"/>
        </w:rPr>
        <w:t>.</w:t>
      </w:r>
    </w:p>
    <w:p w:rsidR="00B4697C" w:rsidRPr="00B04477" w:rsidRDefault="00560C35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</w:t>
      </w:r>
      <w:r w:rsidR="00B4697C" w:rsidRPr="00B04477">
        <w:rPr>
          <w:rFonts w:asciiTheme="majorHAnsi" w:hAnsiTheme="majorHAnsi" w:cstheme="minorHAnsi"/>
          <w:bCs/>
          <w:sz w:val="28"/>
          <w:szCs w:val="28"/>
        </w:rPr>
        <w:t>роверить наличие тяги в топке при работающем котле и отсутствие выхода продуктов сгорания в помещение</w:t>
      </w:r>
      <w:r w:rsidRPr="00B04477">
        <w:rPr>
          <w:rFonts w:asciiTheme="majorHAnsi" w:hAnsiTheme="majorHAnsi" w:cstheme="minorHAnsi"/>
          <w:bCs/>
          <w:sz w:val="28"/>
          <w:szCs w:val="28"/>
        </w:rPr>
        <w:t>.</w:t>
      </w:r>
    </w:p>
    <w:p w:rsidR="009F5380" w:rsidRPr="00B04477" w:rsidRDefault="00560C35" w:rsidP="009F5380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У</w:t>
      </w:r>
      <w:r w:rsidR="00B4697C" w:rsidRPr="00B04477">
        <w:rPr>
          <w:rFonts w:asciiTheme="majorHAnsi" w:hAnsiTheme="majorHAnsi" w:cstheme="minorHAnsi"/>
          <w:bCs/>
          <w:sz w:val="28"/>
          <w:szCs w:val="28"/>
        </w:rPr>
        <w:t>становить желаемую температуру нагрева положением ручки газового блока на отметке от «1»</w:t>
      </w:r>
      <w:r w:rsidRPr="00B04477">
        <w:rPr>
          <w:rFonts w:asciiTheme="majorHAnsi" w:hAnsiTheme="majorHAnsi" w:cstheme="minorHAnsi"/>
          <w:bCs/>
          <w:sz w:val="28"/>
          <w:szCs w:val="28"/>
        </w:rPr>
        <w:t xml:space="preserve"> </w:t>
      </w:r>
      <w:r w:rsidR="00B4697C" w:rsidRPr="00B04477">
        <w:rPr>
          <w:rFonts w:asciiTheme="majorHAnsi" w:hAnsiTheme="majorHAnsi" w:cstheme="minorHAnsi"/>
          <w:bCs/>
          <w:sz w:val="28"/>
          <w:szCs w:val="28"/>
        </w:rPr>
        <w:t>(50</w:t>
      </w:r>
      <w:r w:rsidR="00B4697C" w:rsidRPr="00B04477">
        <w:rPr>
          <w:rFonts w:asciiTheme="majorHAnsi" w:hAnsiTheme="majorHAnsi" w:cstheme="minorHAnsi"/>
          <w:sz w:val="28"/>
        </w:rPr>
        <w:t>°С</w:t>
      </w:r>
      <w:r w:rsidR="00B4697C" w:rsidRPr="00B04477">
        <w:rPr>
          <w:rFonts w:asciiTheme="majorHAnsi" w:hAnsiTheme="majorHAnsi" w:cstheme="minorHAnsi"/>
          <w:bCs/>
          <w:sz w:val="28"/>
          <w:szCs w:val="28"/>
        </w:rPr>
        <w:t>) до «7»</w:t>
      </w:r>
      <w:r w:rsidRPr="00B04477">
        <w:rPr>
          <w:rFonts w:asciiTheme="majorHAnsi" w:hAnsiTheme="majorHAnsi" w:cstheme="minorHAnsi"/>
          <w:bCs/>
          <w:sz w:val="28"/>
          <w:szCs w:val="28"/>
        </w:rPr>
        <w:t xml:space="preserve"> </w:t>
      </w:r>
      <w:r w:rsidR="00B4697C" w:rsidRPr="00B04477">
        <w:rPr>
          <w:rFonts w:asciiTheme="majorHAnsi" w:hAnsiTheme="majorHAnsi" w:cstheme="minorHAnsi"/>
          <w:bCs/>
          <w:sz w:val="28"/>
          <w:szCs w:val="28"/>
        </w:rPr>
        <w:t>(90</w:t>
      </w:r>
      <w:r w:rsidR="00B4697C" w:rsidRPr="00B04477">
        <w:rPr>
          <w:rFonts w:asciiTheme="majorHAnsi" w:hAnsiTheme="majorHAnsi" w:cstheme="minorHAnsi"/>
          <w:sz w:val="28"/>
        </w:rPr>
        <w:t>°С</w:t>
      </w:r>
      <w:r w:rsidR="00B4697C" w:rsidRPr="00B04477">
        <w:rPr>
          <w:rFonts w:asciiTheme="majorHAnsi" w:hAnsiTheme="majorHAnsi" w:cstheme="minorHAnsi"/>
          <w:bCs/>
          <w:sz w:val="28"/>
          <w:szCs w:val="28"/>
        </w:rPr>
        <w:t>)</w:t>
      </w:r>
      <w:r w:rsidRPr="00B04477">
        <w:rPr>
          <w:rFonts w:asciiTheme="majorHAnsi" w:hAnsiTheme="majorHAnsi" w:cstheme="minorHAnsi"/>
          <w:bCs/>
          <w:sz w:val="28"/>
          <w:szCs w:val="28"/>
        </w:rPr>
        <w:t>.</w:t>
      </w:r>
    </w:p>
    <w:p w:rsidR="009F5380" w:rsidRPr="00B04477" w:rsidRDefault="009F5380" w:rsidP="009F5380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i/>
          <w:noProof/>
        </w:rPr>
        <w:drawing>
          <wp:inline distT="0" distB="0" distL="0" distR="0">
            <wp:extent cx="6405979" cy="3943350"/>
            <wp:effectExtent l="0" t="0" r="0" b="0"/>
            <wp:docPr id="26192" name="Рисунок 26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2" name="рис.5элем упр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" r="5568"/>
                    <a:stretch/>
                  </pic:blipFill>
                  <pic:spPr bwMode="auto">
                    <a:xfrm>
                      <a:off x="0" y="0"/>
                      <a:ext cx="6593351" cy="405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380" w:rsidRPr="00B04477" w:rsidRDefault="00755AFA" w:rsidP="009F5380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>
        <w:rPr>
          <w:rFonts w:asciiTheme="majorHAnsi" w:hAnsiTheme="majorHAnsi" w:cstheme="minorHAnsi"/>
          <w:b/>
          <w:bCs/>
          <w:sz w:val="28"/>
          <w:szCs w:val="28"/>
        </w:rPr>
        <w:t>Рис. 16</w:t>
      </w:r>
      <w:r w:rsidR="009F5380"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. </w:t>
      </w:r>
      <w:r w:rsidR="007C2526" w:rsidRPr="00B04477">
        <w:rPr>
          <w:rFonts w:asciiTheme="majorHAnsi" w:hAnsiTheme="majorHAnsi" w:cstheme="minorHAnsi"/>
          <w:b/>
          <w:bCs/>
          <w:sz w:val="28"/>
          <w:szCs w:val="28"/>
        </w:rPr>
        <w:t>Элементы управления</w:t>
      </w:r>
      <w:r w:rsidR="00000B54">
        <w:rPr>
          <w:rFonts w:asciiTheme="majorHAnsi" w:hAnsiTheme="majorHAnsi" w:cstheme="minorHAnsi"/>
          <w:b/>
          <w:bCs/>
          <w:sz w:val="28"/>
          <w:szCs w:val="28"/>
        </w:rPr>
        <w:t xml:space="preserve"> котлов Добрыня</w:t>
      </w:r>
      <w:r w:rsidR="007C2526">
        <w:rPr>
          <w:rFonts w:asciiTheme="majorHAnsi" w:hAnsiTheme="majorHAnsi" w:cstheme="minorHAnsi"/>
          <w:b/>
          <w:bCs/>
          <w:sz w:val="28"/>
          <w:szCs w:val="28"/>
        </w:rPr>
        <w:t xml:space="preserve"> ТРД 20-</w:t>
      </w:r>
      <w:r w:rsidR="00272B8D">
        <w:rPr>
          <w:rFonts w:asciiTheme="majorHAnsi" w:hAnsiTheme="majorHAnsi" w:cstheme="minorHAnsi"/>
          <w:b/>
          <w:bCs/>
          <w:sz w:val="28"/>
          <w:szCs w:val="28"/>
        </w:rPr>
        <w:t>30</w:t>
      </w:r>
      <w:r w:rsidR="007C2526">
        <w:rPr>
          <w:rFonts w:asciiTheme="majorHAnsi" w:hAnsiTheme="majorHAnsi" w:cstheme="minorHAnsi"/>
          <w:b/>
          <w:bCs/>
          <w:sz w:val="28"/>
          <w:szCs w:val="28"/>
        </w:rPr>
        <w:t xml:space="preserve"> кВт</w:t>
      </w:r>
      <w:r w:rsidR="007C2526" w:rsidRPr="00B04477">
        <w:rPr>
          <w:rFonts w:asciiTheme="majorHAnsi" w:hAnsiTheme="majorHAnsi" w:cstheme="minorHAnsi"/>
          <w:b/>
          <w:bCs/>
          <w:sz w:val="28"/>
          <w:szCs w:val="28"/>
        </w:rPr>
        <w:t>.</w:t>
      </w:r>
    </w:p>
    <w:p w:rsidR="009F5380" w:rsidRPr="00B04477" w:rsidRDefault="009F5380" w:rsidP="009F5380">
      <w:pPr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br w:type="page"/>
      </w:r>
    </w:p>
    <w:p w:rsidR="009F5380" w:rsidRPr="00B04477" w:rsidRDefault="00774F96" w:rsidP="00774F96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>
        <w:rPr>
          <w:rFonts w:asciiTheme="majorHAnsi" w:hAnsiTheme="majorHAnsi" w:cstheme="minorHAns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024282" cy="89392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462" cy="900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380" w:rsidRPr="00B04477" w:rsidRDefault="009F5380" w:rsidP="009F5380">
      <w:pPr>
        <w:jc w:val="right"/>
        <w:rPr>
          <w:rFonts w:asciiTheme="majorHAnsi" w:hAnsiTheme="majorHAnsi" w:cstheme="minorHAnsi"/>
          <w:b/>
          <w:bCs/>
          <w:sz w:val="28"/>
          <w:szCs w:val="28"/>
        </w:rPr>
      </w:pPr>
    </w:p>
    <w:p w:rsidR="009F5380" w:rsidRDefault="00755AFA" w:rsidP="009F5380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>
        <w:rPr>
          <w:rFonts w:asciiTheme="majorHAnsi" w:hAnsiTheme="majorHAnsi" w:cstheme="minorHAnsi"/>
          <w:b/>
          <w:bCs/>
          <w:sz w:val="28"/>
          <w:szCs w:val="28"/>
        </w:rPr>
        <w:t>Рис.17</w:t>
      </w:r>
      <w:r w:rsidR="009F5380"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. </w:t>
      </w:r>
      <w:r w:rsidR="007C2526">
        <w:rPr>
          <w:rFonts w:asciiTheme="majorHAnsi" w:hAnsiTheme="majorHAnsi" w:cstheme="minorHAnsi"/>
          <w:b/>
          <w:bCs/>
          <w:sz w:val="28"/>
          <w:szCs w:val="28"/>
        </w:rPr>
        <w:t xml:space="preserve">Особенности котлов Добрыня ТРД </w:t>
      </w:r>
      <w:r w:rsidR="00272B8D">
        <w:rPr>
          <w:rFonts w:asciiTheme="majorHAnsi" w:hAnsiTheme="majorHAnsi" w:cstheme="minorHAnsi"/>
          <w:b/>
          <w:bCs/>
          <w:sz w:val="28"/>
          <w:szCs w:val="28"/>
        </w:rPr>
        <w:t>20-30</w:t>
      </w:r>
      <w:r w:rsidR="007C2526">
        <w:rPr>
          <w:rFonts w:asciiTheme="majorHAnsi" w:hAnsiTheme="majorHAnsi" w:cstheme="minorHAnsi"/>
          <w:b/>
          <w:bCs/>
          <w:sz w:val="28"/>
          <w:szCs w:val="28"/>
        </w:rPr>
        <w:t xml:space="preserve"> кВт </w:t>
      </w:r>
      <w:r w:rsidR="007C2526" w:rsidRPr="00B04477">
        <w:rPr>
          <w:rFonts w:asciiTheme="majorHAnsi" w:hAnsiTheme="majorHAnsi" w:cstheme="minorHAnsi"/>
          <w:b/>
          <w:bCs/>
          <w:sz w:val="28"/>
          <w:szCs w:val="28"/>
        </w:rPr>
        <w:t>(дверца не показана)</w:t>
      </w:r>
    </w:p>
    <w:p w:rsidR="00000B54" w:rsidRDefault="00000B54" w:rsidP="009F5380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</w:p>
    <w:p w:rsidR="00EE32C2" w:rsidRPr="00B04477" w:rsidRDefault="00EE32C2" w:rsidP="009F5380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</w:p>
    <w:p w:rsidR="00755AFA" w:rsidRDefault="009F5380" w:rsidP="009F5380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b/>
          <w:sz w:val="28"/>
          <w:szCs w:val="28"/>
        </w:rPr>
        <w:lastRenderedPageBreak/>
        <w:t xml:space="preserve">Порядок включения котла с газовым блоком </w:t>
      </w:r>
      <w:r w:rsidRPr="00B04477">
        <w:rPr>
          <w:rFonts w:asciiTheme="majorHAnsi" w:hAnsiTheme="majorHAnsi" w:cstheme="minorHAnsi"/>
          <w:b/>
          <w:sz w:val="28"/>
          <w:szCs w:val="28"/>
          <w:lang w:val="en-US"/>
        </w:rPr>
        <w:t>SIT</w:t>
      </w:r>
      <w:r w:rsidRPr="00B04477">
        <w:rPr>
          <w:rFonts w:asciiTheme="majorHAnsi" w:hAnsiTheme="majorHAnsi" w:cstheme="minorHAnsi"/>
          <w:b/>
          <w:sz w:val="28"/>
          <w:szCs w:val="28"/>
        </w:rPr>
        <w:t xml:space="preserve"> 820 NOVA MV</w:t>
      </w:r>
      <w:r w:rsidR="00755AFA">
        <w:rPr>
          <w:rFonts w:asciiTheme="majorHAnsi" w:hAnsiTheme="majorHAnsi" w:cstheme="minorHAnsi"/>
          <w:b/>
          <w:sz w:val="28"/>
          <w:szCs w:val="28"/>
        </w:rPr>
        <w:t xml:space="preserve">, </w:t>
      </w:r>
    </w:p>
    <w:p w:rsidR="009F5380" w:rsidRPr="00755AFA" w:rsidRDefault="00755AFA" w:rsidP="00755AFA">
      <w:pPr>
        <w:pStyle w:val="af4"/>
        <w:ind w:left="432"/>
        <w:jc w:val="both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sz w:val="28"/>
          <w:szCs w:val="28"/>
          <w:lang w:val="en-US"/>
        </w:rPr>
        <w:t>TGV</w:t>
      </w:r>
      <w:r w:rsidRPr="00755AFA">
        <w:rPr>
          <w:rFonts w:asciiTheme="majorHAnsi" w:hAnsiTheme="majorHAnsi" w:cstheme="minorHAnsi"/>
          <w:b/>
          <w:sz w:val="28"/>
          <w:szCs w:val="28"/>
        </w:rPr>
        <w:t xml:space="preserve"> 50801303.</w:t>
      </w:r>
    </w:p>
    <w:p w:rsidR="00755AFA" w:rsidRPr="00B04477" w:rsidRDefault="00755AFA" w:rsidP="00755AFA">
      <w:pPr>
        <w:pStyle w:val="af4"/>
        <w:ind w:left="432"/>
        <w:jc w:val="both"/>
        <w:rPr>
          <w:rFonts w:asciiTheme="majorHAnsi" w:hAnsiTheme="majorHAnsi" w:cstheme="minorHAnsi"/>
          <w:b/>
          <w:sz w:val="28"/>
          <w:szCs w:val="28"/>
        </w:rPr>
      </w:pPr>
      <w:r w:rsidRPr="001B26D3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Газовый клапан торговой марки TLONG </w:t>
      </w:r>
      <w:r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ELECTRIC (Китай) модели "TGV 50801303</w:t>
      </w:r>
      <w:r w:rsidRPr="001B26D3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"</w:t>
      </w:r>
      <w:r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. </w:t>
      </w:r>
      <w:r w:rsidRPr="001B26D3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Явл</w:t>
      </w:r>
      <w:r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яе</w:t>
      </w:r>
      <w:r w:rsidRPr="001B26D3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тся полным</w:t>
      </w:r>
      <w:r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аналогом</w:t>
      </w:r>
      <w:r w:rsidRPr="001B26D3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автоматики </w:t>
      </w:r>
      <w:proofErr w:type="gramStart"/>
      <w:r w:rsidRPr="001B26D3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“</w:t>
      </w:r>
      <w:r w:rsidRPr="00755AFA">
        <w:rPr>
          <w:rFonts w:asciiTheme="majorHAnsi" w:hAnsiTheme="majorHAnsi" w:cstheme="minorHAnsi"/>
          <w:b/>
          <w:sz w:val="28"/>
          <w:szCs w:val="28"/>
          <w:lang w:val="en-US"/>
        </w:rPr>
        <w:t xml:space="preserve"> </w:t>
      </w:r>
      <w:r w:rsidRPr="00755AFA">
        <w:rPr>
          <w:rFonts w:asciiTheme="majorHAnsi" w:hAnsiTheme="majorHAnsi" w:cstheme="minorHAnsi"/>
          <w:sz w:val="28"/>
          <w:szCs w:val="28"/>
          <w:lang w:val="en-US"/>
        </w:rPr>
        <w:t>SIT</w:t>
      </w:r>
      <w:proofErr w:type="gramEnd"/>
      <w:r w:rsidRPr="00755AFA">
        <w:rPr>
          <w:rFonts w:asciiTheme="majorHAnsi" w:hAnsiTheme="majorHAnsi" w:cstheme="minorHAnsi"/>
          <w:sz w:val="28"/>
          <w:szCs w:val="28"/>
        </w:rPr>
        <w:t xml:space="preserve"> 820 NOVA MV</w:t>
      </w:r>
      <w:r w:rsidRPr="001B26D3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”.</w:t>
      </w:r>
    </w:p>
    <w:p w:rsidR="009F5380" w:rsidRPr="00B04477" w:rsidRDefault="009F5380" w:rsidP="009F5380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Установить ручку газового блока в п</w:t>
      </w:r>
      <w:r w:rsidR="00755AFA">
        <w:rPr>
          <w:rFonts w:asciiTheme="majorHAnsi" w:hAnsiTheme="majorHAnsi" w:cstheme="minorHAnsi"/>
          <w:bCs/>
          <w:sz w:val="28"/>
          <w:szCs w:val="28"/>
        </w:rPr>
        <w:t>оложение "Отключено" (см. рис.18</w:t>
      </w:r>
      <w:r w:rsidRPr="00B04477">
        <w:rPr>
          <w:rFonts w:asciiTheme="majorHAnsi" w:hAnsiTheme="majorHAnsi" w:cstheme="minorHAnsi"/>
          <w:bCs/>
          <w:sz w:val="28"/>
          <w:szCs w:val="28"/>
        </w:rPr>
        <w:t>).</w:t>
      </w:r>
    </w:p>
    <w:p w:rsidR="009F5380" w:rsidRPr="00B04477" w:rsidRDefault="009F5380" w:rsidP="009F5380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Повернуть ручку газового блока против часовой стрелки в положение "Розжиг".</w:t>
      </w:r>
    </w:p>
    <w:p w:rsidR="009F5380" w:rsidRPr="00B04477" w:rsidRDefault="009F5380" w:rsidP="009F5380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 xml:space="preserve">Нажать на ручку до упора и, удерживая её, произвести 2-3 нажатия на кнопку </w:t>
      </w:r>
      <w:proofErr w:type="spellStart"/>
      <w:r w:rsidRPr="00B04477">
        <w:rPr>
          <w:rFonts w:asciiTheme="majorHAnsi" w:hAnsiTheme="majorHAnsi" w:cstheme="minorHAnsi"/>
          <w:bCs/>
          <w:sz w:val="28"/>
          <w:szCs w:val="28"/>
        </w:rPr>
        <w:t>пьезорозжига</w:t>
      </w:r>
      <w:proofErr w:type="spellEnd"/>
      <w:r w:rsidRPr="00B04477">
        <w:rPr>
          <w:rFonts w:asciiTheme="majorHAnsi" w:hAnsiTheme="majorHAnsi" w:cstheme="minorHAnsi"/>
          <w:bCs/>
          <w:sz w:val="28"/>
          <w:szCs w:val="28"/>
        </w:rPr>
        <w:t xml:space="preserve"> (см. рис.1</w:t>
      </w:r>
      <w:r w:rsidR="00755AFA">
        <w:rPr>
          <w:rFonts w:asciiTheme="majorHAnsi" w:hAnsiTheme="majorHAnsi" w:cstheme="minorHAnsi"/>
          <w:bCs/>
          <w:sz w:val="28"/>
          <w:szCs w:val="28"/>
        </w:rPr>
        <w:t>9</w:t>
      </w:r>
      <w:r w:rsidRPr="00B04477">
        <w:rPr>
          <w:rFonts w:asciiTheme="majorHAnsi" w:hAnsiTheme="majorHAnsi" w:cstheme="minorHAnsi"/>
          <w:bCs/>
          <w:sz w:val="28"/>
          <w:szCs w:val="28"/>
        </w:rPr>
        <w:t>). Допускается розжиг производить спичкой через смотровое окно.</w:t>
      </w:r>
    </w:p>
    <w:p w:rsidR="009F5380" w:rsidRPr="00B04477" w:rsidRDefault="009F5380" w:rsidP="009F5380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Проконтролировать наличие пламени на запальнике и через 20...30 сек. отпустить ручку газового блока. Запальник должен работать устойчиво.</w:t>
      </w:r>
    </w:p>
    <w:p w:rsidR="009F5380" w:rsidRPr="00B04477" w:rsidRDefault="009F5380" w:rsidP="009F5380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Повернуть ручку газового блока против часовой стрелки в положение "Включено" и проконтролировать включение основных горелок. Розжиг должен происходить без хлопка, пламя должно распространяться по всей поверхности горелочных труб.</w:t>
      </w:r>
    </w:p>
    <w:p w:rsidR="009F5380" w:rsidRPr="00B04477" w:rsidRDefault="009F5380" w:rsidP="009F5380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Проверить наличие тяги в топке при работающем котле и отсутствие выхода продуктов сгорания в помещение.</w:t>
      </w:r>
    </w:p>
    <w:p w:rsidR="009F5380" w:rsidRPr="00B04477" w:rsidRDefault="009F5380" w:rsidP="009F5380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Установить желаемую температуру нагрева положением ручки термостата</w:t>
      </w:r>
    </w:p>
    <w:p w:rsidR="009F5380" w:rsidRPr="00B04477" w:rsidRDefault="009F5380" w:rsidP="009F5380">
      <w:pPr>
        <w:pStyle w:val="af4"/>
        <w:ind w:left="646"/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noProof/>
        </w:rPr>
        <w:drawing>
          <wp:inline distT="0" distB="0" distL="0" distR="0">
            <wp:extent cx="5988188" cy="3664527"/>
            <wp:effectExtent l="0" t="0" r="0" b="0"/>
            <wp:docPr id="26201" name="Рисунок 26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1" name="рис.7 элм. упр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5" t="1206" r="6160" b="1975"/>
                    <a:stretch/>
                  </pic:blipFill>
                  <pic:spPr bwMode="auto">
                    <a:xfrm>
                      <a:off x="0" y="0"/>
                      <a:ext cx="6211498" cy="380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380" w:rsidRPr="00B04477" w:rsidRDefault="009F5380" w:rsidP="009F5380">
      <w:pPr>
        <w:pStyle w:val="af4"/>
        <w:ind w:left="646"/>
        <w:jc w:val="both"/>
        <w:rPr>
          <w:rFonts w:asciiTheme="majorHAnsi" w:hAnsiTheme="majorHAnsi" w:cstheme="minorHAnsi"/>
          <w:bCs/>
          <w:sz w:val="28"/>
          <w:szCs w:val="28"/>
        </w:rPr>
      </w:pPr>
    </w:p>
    <w:p w:rsidR="009F5380" w:rsidRPr="00B04477" w:rsidRDefault="009F5380" w:rsidP="009F5380">
      <w:pPr>
        <w:pStyle w:val="af4"/>
        <w:ind w:left="646"/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b/>
          <w:sz w:val="28"/>
          <w:szCs w:val="28"/>
        </w:rPr>
        <w:t>Рис. 1</w:t>
      </w:r>
      <w:r w:rsidR="00755AFA">
        <w:rPr>
          <w:rFonts w:asciiTheme="majorHAnsi" w:hAnsiTheme="majorHAnsi" w:cstheme="minorHAnsi"/>
          <w:b/>
          <w:sz w:val="28"/>
          <w:szCs w:val="28"/>
        </w:rPr>
        <w:t>8</w:t>
      </w:r>
      <w:r w:rsidRPr="00B04477">
        <w:rPr>
          <w:rFonts w:asciiTheme="majorHAnsi" w:hAnsiTheme="majorHAnsi" w:cstheme="minorHAnsi"/>
          <w:b/>
          <w:sz w:val="28"/>
          <w:szCs w:val="28"/>
        </w:rPr>
        <w:t xml:space="preserve">. Элементы управления на газовом блоке </w:t>
      </w:r>
      <w:r w:rsidRPr="00B04477">
        <w:rPr>
          <w:rFonts w:asciiTheme="majorHAnsi" w:hAnsiTheme="majorHAnsi" w:cstheme="minorHAnsi"/>
          <w:b/>
          <w:sz w:val="28"/>
          <w:szCs w:val="28"/>
          <w:lang w:val="en-US"/>
        </w:rPr>
        <w:t>SIT</w:t>
      </w:r>
      <w:r w:rsidRPr="00B04477">
        <w:rPr>
          <w:rFonts w:asciiTheme="majorHAnsi" w:hAnsiTheme="majorHAnsi" w:cstheme="minorHAnsi"/>
          <w:b/>
          <w:sz w:val="28"/>
          <w:szCs w:val="28"/>
        </w:rPr>
        <w:t xml:space="preserve"> 820 NOVA </w:t>
      </w:r>
      <w:proofErr w:type="gramStart"/>
      <w:r w:rsidRPr="00B04477">
        <w:rPr>
          <w:rFonts w:asciiTheme="majorHAnsi" w:hAnsiTheme="majorHAnsi" w:cstheme="minorHAnsi"/>
          <w:b/>
          <w:sz w:val="28"/>
          <w:szCs w:val="28"/>
        </w:rPr>
        <w:t>MV</w:t>
      </w:r>
      <w:r w:rsidR="00755AFA" w:rsidRPr="00755AFA">
        <w:rPr>
          <w:rFonts w:asciiTheme="majorHAnsi" w:hAnsiTheme="majorHAnsi" w:cstheme="minorHAnsi"/>
          <w:b/>
          <w:sz w:val="28"/>
          <w:szCs w:val="28"/>
        </w:rPr>
        <w:t xml:space="preserve">,   </w:t>
      </w:r>
      <w:proofErr w:type="gramEnd"/>
      <w:r w:rsidR="00755AFA" w:rsidRPr="00755AFA">
        <w:rPr>
          <w:rFonts w:asciiTheme="majorHAnsi" w:hAnsiTheme="majorHAnsi" w:cstheme="minorHAnsi"/>
          <w:b/>
          <w:sz w:val="28"/>
          <w:szCs w:val="28"/>
        </w:rPr>
        <w:t xml:space="preserve">    </w:t>
      </w:r>
      <w:r w:rsidR="00755AFA">
        <w:rPr>
          <w:rFonts w:asciiTheme="majorHAnsi" w:hAnsiTheme="majorHAnsi" w:cstheme="minorHAnsi"/>
          <w:b/>
          <w:sz w:val="28"/>
          <w:szCs w:val="28"/>
          <w:lang w:val="en-US"/>
        </w:rPr>
        <w:t>TGV</w:t>
      </w:r>
      <w:r w:rsidR="00755AFA" w:rsidRPr="00755AFA">
        <w:rPr>
          <w:rFonts w:asciiTheme="majorHAnsi" w:hAnsiTheme="majorHAnsi" w:cstheme="minorHAnsi"/>
          <w:b/>
          <w:sz w:val="28"/>
          <w:szCs w:val="28"/>
        </w:rPr>
        <w:t xml:space="preserve"> 50801303</w:t>
      </w:r>
      <w:r w:rsidRPr="00B04477">
        <w:rPr>
          <w:rFonts w:asciiTheme="majorHAnsi" w:hAnsiTheme="majorHAnsi" w:cstheme="minorHAnsi"/>
          <w:b/>
          <w:sz w:val="28"/>
          <w:szCs w:val="28"/>
        </w:rPr>
        <w:t>.</w:t>
      </w:r>
    </w:p>
    <w:p w:rsidR="009F5380" w:rsidRPr="00B04477" w:rsidRDefault="009F5380">
      <w:pPr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b/>
          <w:sz w:val="28"/>
          <w:szCs w:val="28"/>
        </w:rPr>
        <w:br w:type="page"/>
      </w:r>
    </w:p>
    <w:p w:rsidR="009F5380" w:rsidRPr="00B04477" w:rsidRDefault="0092135D" w:rsidP="00526877">
      <w:pPr>
        <w:pStyle w:val="af4"/>
        <w:ind w:left="646"/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5539213" cy="78961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58" cy="794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380" w:rsidRPr="00B04477" w:rsidRDefault="009F5380" w:rsidP="009F5380">
      <w:pPr>
        <w:pStyle w:val="af4"/>
        <w:ind w:left="646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b/>
          <w:sz w:val="28"/>
          <w:szCs w:val="28"/>
        </w:rPr>
        <w:t>Рис. 1</w:t>
      </w:r>
      <w:r w:rsidR="00755AFA">
        <w:rPr>
          <w:rFonts w:asciiTheme="majorHAnsi" w:hAnsiTheme="majorHAnsi" w:cstheme="minorHAnsi"/>
          <w:b/>
          <w:sz w:val="28"/>
          <w:szCs w:val="28"/>
        </w:rPr>
        <w:t>9</w:t>
      </w:r>
      <w:r w:rsidRPr="00B04477">
        <w:rPr>
          <w:rFonts w:asciiTheme="majorHAnsi" w:hAnsiTheme="majorHAnsi" w:cstheme="minorHAnsi"/>
          <w:b/>
          <w:sz w:val="28"/>
          <w:szCs w:val="28"/>
        </w:rPr>
        <w:t>. Особенности котлов Добрыня</w:t>
      </w:r>
      <w:r w:rsidR="00B6240A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272B8D" w:rsidRPr="00B04477">
        <w:rPr>
          <w:rFonts w:asciiTheme="majorHAnsi" w:hAnsiTheme="majorHAnsi" w:cstheme="minorHAnsi"/>
          <w:b/>
          <w:sz w:val="28"/>
          <w:szCs w:val="28"/>
        </w:rPr>
        <w:t xml:space="preserve">на газовом блоке </w:t>
      </w:r>
      <w:r w:rsidR="00272B8D" w:rsidRPr="00B04477">
        <w:rPr>
          <w:rFonts w:asciiTheme="majorHAnsi" w:hAnsiTheme="majorHAnsi" w:cstheme="minorHAnsi"/>
          <w:b/>
          <w:sz w:val="28"/>
          <w:szCs w:val="28"/>
          <w:lang w:val="en-US"/>
        </w:rPr>
        <w:t>SIT</w:t>
      </w:r>
      <w:r w:rsidR="00272B8D" w:rsidRPr="00B04477">
        <w:rPr>
          <w:rFonts w:asciiTheme="majorHAnsi" w:hAnsiTheme="majorHAnsi" w:cstheme="minorHAnsi"/>
          <w:b/>
          <w:sz w:val="28"/>
          <w:szCs w:val="28"/>
        </w:rPr>
        <w:t xml:space="preserve"> 820 NOVA MV</w:t>
      </w:r>
      <w:r w:rsidR="00755AFA" w:rsidRPr="00755AFA">
        <w:rPr>
          <w:rFonts w:asciiTheme="majorHAnsi" w:hAnsiTheme="majorHAnsi" w:cstheme="minorHAnsi"/>
          <w:b/>
          <w:sz w:val="28"/>
          <w:szCs w:val="28"/>
        </w:rPr>
        <w:t xml:space="preserve">, </w:t>
      </w:r>
      <w:r w:rsidR="00755AFA">
        <w:rPr>
          <w:rFonts w:asciiTheme="majorHAnsi" w:hAnsiTheme="majorHAnsi" w:cstheme="minorHAnsi"/>
          <w:b/>
          <w:sz w:val="28"/>
          <w:szCs w:val="28"/>
          <w:lang w:val="en-US"/>
        </w:rPr>
        <w:t>TGV</w:t>
      </w:r>
      <w:r w:rsidR="00755AFA" w:rsidRPr="00755AFA">
        <w:rPr>
          <w:rFonts w:asciiTheme="majorHAnsi" w:hAnsiTheme="majorHAnsi" w:cstheme="minorHAnsi"/>
          <w:b/>
          <w:sz w:val="28"/>
          <w:szCs w:val="28"/>
        </w:rPr>
        <w:t xml:space="preserve"> 50801303</w:t>
      </w:r>
      <w:r w:rsidR="00272B8D" w:rsidRPr="00B04477">
        <w:rPr>
          <w:rFonts w:asciiTheme="majorHAnsi" w:hAnsiTheme="majorHAnsi" w:cstheme="minorHAnsi"/>
          <w:b/>
          <w:sz w:val="28"/>
          <w:szCs w:val="28"/>
        </w:rPr>
        <w:t xml:space="preserve">. </w:t>
      </w:r>
      <w:r w:rsidRPr="00B04477">
        <w:rPr>
          <w:rFonts w:asciiTheme="majorHAnsi" w:hAnsiTheme="majorHAnsi" w:cstheme="minorHAnsi"/>
          <w:b/>
          <w:sz w:val="28"/>
          <w:szCs w:val="28"/>
        </w:rPr>
        <w:t>(</w:t>
      </w:r>
      <w:proofErr w:type="gramStart"/>
      <w:r w:rsidRPr="00B04477">
        <w:rPr>
          <w:rFonts w:asciiTheme="majorHAnsi" w:hAnsiTheme="majorHAnsi" w:cstheme="minorHAnsi"/>
          <w:b/>
          <w:sz w:val="28"/>
          <w:szCs w:val="28"/>
        </w:rPr>
        <w:t>дверца</w:t>
      </w:r>
      <w:proofErr w:type="gramEnd"/>
      <w:r w:rsidRPr="00B04477">
        <w:rPr>
          <w:rFonts w:asciiTheme="majorHAnsi" w:hAnsiTheme="majorHAnsi" w:cstheme="minorHAnsi"/>
          <w:b/>
          <w:sz w:val="28"/>
          <w:szCs w:val="28"/>
        </w:rPr>
        <w:t xml:space="preserve"> не показана)</w:t>
      </w:r>
    </w:p>
    <w:p w:rsidR="00526877" w:rsidRPr="00B04477" w:rsidRDefault="00526877" w:rsidP="009F5380">
      <w:pPr>
        <w:pStyle w:val="af4"/>
        <w:ind w:left="646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EB35EF" w:rsidRPr="00B04477" w:rsidRDefault="009F5380" w:rsidP="00526877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EB35EF" w:rsidRPr="00B04477">
        <w:rPr>
          <w:rFonts w:asciiTheme="majorHAnsi" w:hAnsiTheme="majorHAnsi" w:cstheme="minorHAnsi"/>
          <w:b/>
          <w:sz w:val="28"/>
          <w:szCs w:val="28"/>
        </w:rPr>
        <w:t>Выключение котла.</w:t>
      </w:r>
    </w:p>
    <w:p w:rsidR="000C098B" w:rsidRPr="00B04477" w:rsidRDefault="000C098B" w:rsidP="00526877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На </w:t>
      </w:r>
      <w:r w:rsidR="009F5380" w:rsidRPr="00B04477">
        <w:rPr>
          <w:rFonts w:asciiTheme="majorHAnsi" w:hAnsiTheme="majorHAnsi" w:cstheme="minorHAnsi"/>
          <w:sz w:val="28"/>
          <w:szCs w:val="28"/>
        </w:rPr>
        <w:t xml:space="preserve">газовом блоке повернуть ручку управления в положение «Отключено» </w:t>
      </w:r>
    </w:p>
    <w:p w:rsidR="00D81BF2" w:rsidRDefault="000C098B" w:rsidP="00BE26B4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Закрыть газовый кран на </w:t>
      </w:r>
      <w:r w:rsidR="00526877" w:rsidRPr="00B04477">
        <w:rPr>
          <w:rFonts w:asciiTheme="majorHAnsi" w:hAnsiTheme="majorHAnsi" w:cstheme="minorHAnsi"/>
          <w:sz w:val="28"/>
          <w:szCs w:val="28"/>
        </w:rPr>
        <w:t>г</w:t>
      </w:r>
      <w:r w:rsidRPr="00B04477">
        <w:rPr>
          <w:rFonts w:asciiTheme="majorHAnsi" w:hAnsiTheme="majorHAnsi" w:cstheme="minorHAnsi"/>
          <w:sz w:val="28"/>
          <w:szCs w:val="28"/>
        </w:rPr>
        <w:t>азопровод</w:t>
      </w:r>
      <w:r w:rsidR="00526877" w:rsidRPr="00B04477">
        <w:rPr>
          <w:rFonts w:asciiTheme="majorHAnsi" w:hAnsiTheme="majorHAnsi" w:cstheme="minorHAnsi"/>
          <w:sz w:val="28"/>
          <w:szCs w:val="28"/>
        </w:rPr>
        <w:t>е</w:t>
      </w:r>
      <w:r w:rsidRPr="00B04477">
        <w:rPr>
          <w:rFonts w:asciiTheme="majorHAnsi" w:hAnsiTheme="majorHAnsi" w:cstheme="minorHAnsi"/>
          <w:sz w:val="28"/>
          <w:szCs w:val="28"/>
        </w:rPr>
        <w:t xml:space="preserve"> к котлу.</w:t>
      </w:r>
    </w:p>
    <w:p w:rsidR="00D63990" w:rsidRPr="00B04477" w:rsidRDefault="00D63990" w:rsidP="00526877">
      <w:pPr>
        <w:pStyle w:val="1"/>
        <w:numPr>
          <w:ilvl w:val="0"/>
          <w:numId w:val="1"/>
        </w:numPr>
        <w:jc w:val="center"/>
        <w:rPr>
          <w:rFonts w:asciiTheme="majorHAnsi" w:hAnsiTheme="majorHAnsi" w:cstheme="minorHAnsi"/>
        </w:rPr>
      </w:pPr>
      <w:bookmarkStart w:id="25" w:name="_Toc42398509"/>
      <w:bookmarkStart w:id="26" w:name="_Toc79212667"/>
      <w:bookmarkStart w:id="27" w:name="_Toc40949020"/>
      <w:r w:rsidRPr="00B04477">
        <w:rPr>
          <w:rFonts w:asciiTheme="majorHAnsi" w:hAnsiTheme="majorHAnsi" w:cstheme="minorHAnsi"/>
        </w:rPr>
        <w:lastRenderedPageBreak/>
        <w:t xml:space="preserve">ТЕХНИЧЕСКОЕ ОБСЛУЖИВАНИЕ КОТЛА </w:t>
      </w:r>
      <w:r w:rsidRPr="00B04477">
        <w:rPr>
          <w:rFonts w:asciiTheme="majorHAnsi" w:hAnsiTheme="majorHAnsi" w:cstheme="minorHAnsi"/>
        </w:rPr>
        <w:br w:type="textWrapping" w:clear="all"/>
        <w:t>И ОТОПИТЕЛЬНОЙ СИСТЕМЫ</w:t>
      </w:r>
      <w:bookmarkEnd w:id="25"/>
      <w:bookmarkEnd w:id="26"/>
      <w:bookmarkEnd w:id="27"/>
    </w:p>
    <w:p w:rsidR="00432013" w:rsidRPr="00B04477" w:rsidRDefault="00432013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Техническое обслуживание котла необходимо выполнять в соответствии с Постановлением Правительства Российской Федерации от 21 июля 2008 г. № 549 “О порядке поставки газа для обеспечения коммунально-бытовых нужд граждан» (Зарегистрировано в Минюсте РФ 17 сентября 2009 г. 14788)</w:t>
      </w:r>
    </w:p>
    <w:p w:rsidR="00D63990" w:rsidRPr="00B04477" w:rsidRDefault="00D63990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</w:rPr>
        <w:t>Наблюдение за работой котла возлагается на владельца, который обязан содержать котёл в чистоте и исправ</w:t>
      </w:r>
      <w:r w:rsidR="005B7A3B" w:rsidRPr="00B04477">
        <w:rPr>
          <w:rFonts w:asciiTheme="majorHAnsi" w:hAnsiTheme="majorHAnsi" w:cstheme="minorHAnsi"/>
          <w:sz w:val="28"/>
        </w:rPr>
        <w:t>ном состоянии.</w:t>
      </w:r>
      <w:r w:rsidR="00B07F6A" w:rsidRPr="00B04477">
        <w:rPr>
          <w:rFonts w:asciiTheme="majorHAnsi" w:hAnsiTheme="majorHAnsi" w:cstheme="minorHAnsi"/>
          <w:sz w:val="28"/>
          <w:szCs w:val="28"/>
        </w:rPr>
        <w:t xml:space="preserve"> Соблюдение правил эксплуатации, бережное отношение к котлу позволяет обеспечить надежную и безопасную эксплуатацию на весь срок службы.</w:t>
      </w:r>
    </w:p>
    <w:p w:rsidR="00B07F6A" w:rsidRPr="00B04477" w:rsidRDefault="00B07F6A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Техническое обслуживание и ремонт </w:t>
      </w:r>
      <w:r w:rsidRPr="00B04477">
        <w:rPr>
          <w:rFonts w:asciiTheme="majorHAnsi" w:hAnsiTheme="majorHAnsi" w:cstheme="minorHAnsi"/>
          <w:b/>
          <w:bCs/>
          <w:sz w:val="28"/>
          <w:szCs w:val="28"/>
        </w:rPr>
        <w:t>неисправного</w:t>
      </w:r>
      <w:r w:rsidRPr="00B04477">
        <w:rPr>
          <w:rFonts w:asciiTheme="majorHAnsi" w:hAnsiTheme="majorHAnsi" w:cstheme="minorHAnsi"/>
          <w:sz w:val="28"/>
          <w:szCs w:val="28"/>
        </w:rPr>
        <w:t xml:space="preserve"> котла должен производиться только квалифицированными работниками эксплуатационной организации газового хозяйства или уполномоченными сервисными центрами.</w:t>
      </w:r>
    </w:p>
    <w:p w:rsidR="00B07F6A" w:rsidRPr="00B04477" w:rsidRDefault="00B07F6A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>ВНИМАНИЕ! Работы по техническому обслуживанию не являются гарантийными обязательствами производителя и производятся по договору, заключенному с обслуживающей организацией за счет пользователя.</w:t>
      </w:r>
    </w:p>
    <w:p w:rsidR="00B07F6A" w:rsidRPr="00B04477" w:rsidRDefault="00B07F6A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Для обеспечения нормальной работы котла необходимо раз в год проводить техническое обслуживание.</w:t>
      </w:r>
    </w:p>
    <w:p w:rsidR="00B07F6A" w:rsidRPr="00B04477" w:rsidRDefault="00B07F6A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Перед сезонным пуском котла в работу необходимо проверить дымоход, </w:t>
      </w:r>
      <w:proofErr w:type="spellStart"/>
      <w:r w:rsidRPr="00B04477">
        <w:rPr>
          <w:rFonts w:asciiTheme="majorHAnsi" w:hAnsiTheme="majorHAnsi" w:cstheme="minorHAnsi"/>
          <w:sz w:val="28"/>
          <w:szCs w:val="28"/>
        </w:rPr>
        <w:t>дымоотводящую</w:t>
      </w:r>
      <w:proofErr w:type="spellEnd"/>
      <w:r w:rsidRPr="00B04477">
        <w:rPr>
          <w:rFonts w:asciiTheme="majorHAnsi" w:hAnsiTheme="majorHAnsi" w:cstheme="minorHAnsi"/>
          <w:sz w:val="28"/>
          <w:szCs w:val="28"/>
        </w:rPr>
        <w:t xml:space="preserve"> трубу и жаровые трубы теплообменника котла на отсутствие сажи, для чего необходимо выполнить следующие подготовительные работы:</w:t>
      </w:r>
    </w:p>
    <w:p w:rsidR="00B07F6A" w:rsidRPr="00B04477" w:rsidRDefault="00B07F6A" w:rsidP="0092135D">
      <w:pPr>
        <w:pStyle w:val="af4"/>
        <w:numPr>
          <w:ilvl w:val="0"/>
          <w:numId w:val="33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отсоединить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дымоход от котла;</w:t>
      </w:r>
    </w:p>
    <w:p w:rsidR="00B07F6A" w:rsidRPr="00B04477" w:rsidRDefault="00B07F6A" w:rsidP="0092135D">
      <w:pPr>
        <w:pStyle w:val="af4"/>
        <w:numPr>
          <w:ilvl w:val="0"/>
          <w:numId w:val="33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снять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крышку облицовки;</w:t>
      </w:r>
    </w:p>
    <w:p w:rsidR="00B07F6A" w:rsidRPr="00B04477" w:rsidRDefault="00B07F6A" w:rsidP="0092135D">
      <w:pPr>
        <w:pStyle w:val="af4"/>
        <w:numPr>
          <w:ilvl w:val="0"/>
          <w:numId w:val="33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снять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дымоход, демонтировать из жаровых труб </w:t>
      </w:r>
      <w:proofErr w:type="spellStart"/>
      <w:r w:rsidRPr="00B04477">
        <w:rPr>
          <w:rFonts w:asciiTheme="majorHAnsi" w:hAnsiTheme="majorHAnsi" w:cstheme="minorHAnsi"/>
          <w:sz w:val="28"/>
          <w:szCs w:val="28"/>
        </w:rPr>
        <w:t>турбулизаторы</w:t>
      </w:r>
      <w:proofErr w:type="spellEnd"/>
      <w:r w:rsidRPr="00B04477">
        <w:rPr>
          <w:rFonts w:asciiTheme="majorHAnsi" w:hAnsiTheme="majorHAnsi" w:cstheme="minorHAnsi"/>
          <w:sz w:val="28"/>
          <w:szCs w:val="28"/>
        </w:rPr>
        <w:t>;</w:t>
      </w:r>
    </w:p>
    <w:p w:rsidR="00B07F6A" w:rsidRPr="00B04477" w:rsidRDefault="00B07F6A" w:rsidP="0092135D">
      <w:pPr>
        <w:pStyle w:val="af4"/>
        <w:numPr>
          <w:ilvl w:val="0"/>
          <w:numId w:val="33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осмотреть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>, в случае необходимости прочистить от сажи</w:t>
      </w:r>
      <w:r w:rsidR="00432013" w:rsidRPr="00B04477">
        <w:rPr>
          <w:rFonts w:asciiTheme="majorHAnsi" w:hAnsiTheme="majorHAnsi" w:cstheme="minorHAnsi"/>
          <w:sz w:val="28"/>
          <w:szCs w:val="28"/>
        </w:rPr>
        <w:t>, пыли и мусора</w:t>
      </w:r>
      <w:r w:rsidRPr="00B04477">
        <w:rPr>
          <w:rFonts w:asciiTheme="majorHAnsi" w:hAnsiTheme="majorHAnsi" w:cstheme="minorHAnsi"/>
          <w:sz w:val="28"/>
          <w:szCs w:val="28"/>
        </w:rPr>
        <w:t xml:space="preserve"> </w:t>
      </w:r>
      <w:proofErr w:type="spellStart"/>
      <w:r w:rsidRPr="00B04477">
        <w:rPr>
          <w:rFonts w:asciiTheme="majorHAnsi" w:hAnsiTheme="majorHAnsi" w:cstheme="minorHAnsi"/>
          <w:sz w:val="28"/>
          <w:szCs w:val="28"/>
        </w:rPr>
        <w:t>турбулизаторы</w:t>
      </w:r>
      <w:proofErr w:type="spellEnd"/>
      <w:r w:rsidRPr="00B04477">
        <w:rPr>
          <w:rFonts w:asciiTheme="majorHAnsi" w:hAnsiTheme="majorHAnsi" w:cstheme="minorHAnsi"/>
          <w:sz w:val="28"/>
          <w:szCs w:val="28"/>
        </w:rPr>
        <w:t xml:space="preserve">, </w:t>
      </w:r>
      <w:r w:rsidR="00432013" w:rsidRPr="00B04477">
        <w:rPr>
          <w:rFonts w:asciiTheme="majorHAnsi" w:hAnsiTheme="majorHAnsi" w:cstheme="minorHAnsi"/>
          <w:sz w:val="28"/>
          <w:szCs w:val="28"/>
        </w:rPr>
        <w:t>дымоход и жаровые трубы</w:t>
      </w:r>
      <w:r w:rsidRPr="00B04477">
        <w:rPr>
          <w:rFonts w:asciiTheme="majorHAnsi" w:hAnsiTheme="majorHAnsi" w:cstheme="minorHAnsi"/>
          <w:sz w:val="28"/>
          <w:szCs w:val="28"/>
        </w:rPr>
        <w:t>;</w:t>
      </w:r>
    </w:p>
    <w:p w:rsidR="00B07F6A" w:rsidRPr="00B04477" w:rsidRDefault="00B07F6A" w:rsidP="0092135D">
      <w:pPr>
        <w:pStyle w:val="af4"/>
        <w:numPr>
          <w:ilvl w:val="0"/>
          <w:numId w:val="33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произвести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монтаж элементов котла и дымохода в обратном порядке.</w:t>
      </w:r>
    </w:p>
    <w:p w:rsidR="00B07F6A" w:rsidRPr="00B04477" w:rsidRDefault="00B07F6A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Проверить состояние блока запальника, для чего необходимо выполнить следующие подготовительные работы:</w:t>
      </w:r>
    </w:p>
    <w:p w:rsidR="00B07F6A" w:rsidRPr="00B04477" w:rsidRDefault="00B07F6A" w:rsidP="0092135D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демонтировать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подводящие элементы от газового блока до блока запальной горелки (трубку, термопару и провод </w:t>
      </w:r>
      <w:proofErr w:type="spellStart"/>
      <w:r w:rsidRPr="00B04477">
        <w:rPr>
          <w:rFonts w:asciiTheme="majorHAnsi" w:hAnsiTheme="majorHAnsi" w:cstheme="minorHAnsi"/>
          <w:sz w:val="28"/>
          <w:szCs w:val="28"/>
        </w:rPr>
        <w:t>пьезоэлемента</w:t>
      </w:r>
      <w:proofErr w:type="spellEnd"/>
      <w:r w:rsidRPr="00B04477">
        <w:rPr>
          <w:rFonts w:asciiTheme="majorHAnsi" w:hAnsiTheme="majorHAnsi" w:cstheme="minorHAnsi"/>
          <w:sz w:val="28"/>
          <w:szCs w:val="28"/>
        </w:rPr>
        <w:t>);</w:t>
      </w:r>
    </w:p>
    <w:p w:rsidR="00B07F6A" w:rsidRPr="00B04477" w:rsidRDefault="00B07F6A" w:rsidP="0092135D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демонтировать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блок запальника;</w:t>
      </w:r>
    </w:p>
    <w:p w:rsidR="00B07F6A" w:rsidRPr="00B04477" w:rsidRDefault="00B07F6A" w:rsidP="0092135D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вынуть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и прочистить сопло в блоке запальника проволочкой диаметром 0,Змм;</w:t>
      </w:r>
    </w:p>
    <w:p w:rsidR="00B07F6A" w:rsidRPr="00B04477" w:rsidRDefault="00B07F6A" w:rsidP="0092135D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прочистить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огневую зону на запальной горелке;</w:t>
      </w:r>
    </w:p>
    <w:p w:rsidR="00B07F6A" w:rsidRPr="00B04477" w:rsidRDefault="00B07F6A" w:rsidP="0092135D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через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смотровое окошко и проём блока запальной горелки осмотреть целостность огневой поверхности основных горелок (при обнаружении разрушений основную горелку заменить), в случае необходимости, прочистить от сажи щели сжатым воздухом. Огневую (щелевую) поверхность основной горелки, сопло основных и запальной горелок рекомендуется прочищать не реже 1 раза в год;</w:t>
      </w:r>
    </w:p>
    <w:p w:rsidR="00B07F6A" w:rsidRPr="00B04477" w:rsidRDefault="00B07F6A" w:rsidP="00432013">
      <w:pPr>
        <w:pStyle w:val="af4"/>
        <w:numPr>
          <w:ilvl w:val="0"/>
          <w:numId w:val="34"/>
        </w:numPr>
        <w:ind w:left="765" w:right="170" w:hanging="408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lastRenderedPageBreak/>
        <w:t>произвести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монтаж блока запальной горелки и подводящих элементов от газового блока управления до блока запальной горелки в обратном порядке.</w:t>
      </w:r>
    </w:p>
    <w:p w:rsidR="00B07F6A" w:rsidRPr="00B04477" w:rsidRDefault="00B07F6A" w:rsidP="00432013">
      <w:pPr>
        <w:pStyle w:val="af4"/>
        <w:numPr>
          <w:ilvl w:val="1"/>
          <w:numId w:val="1"/>
        </w:num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В процессе эксплуатации проверяется заполнение системы отопления теплоносителем по наличию теплоносителя в расширительном баке. При необходимости производится доливка теплоносителя (подготовленной воды) в расширительный бак.</w:t>
      </w:r>
    </w:p>
    <w:p w:rsidR="00B07F6A" w:rsidRPr="00B04477" w:rsidRDefault="00B07F6A" w:rsidP="00432013">
      <w:pPr>
        <w:pStyle w:val="af4"/>
        <w:numPr>
          <w:ilvl w:val="1"/>
          <w:numId w:val="1"/>
        </w:numPr>
        <w:ind w:left="765" w:right="170" w:hanging="408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Если котел останавливается на длительный срок, то рекомендуется отсоединить его от дымовой трубы, а в дымовую трубу установить заглушку.</w:t>
      </w:r>
    </w:p>
    <w:p w:rsidR="00F31147" w:rsidRPr="00B04477" w:rsidRDefault="00F31147" w:rsidP="00432013">
      <w:pPr>
        <w:pStyle w:val="af4"/>
        <w:numPr>
          <w:ilvl w:val="1"/>
          <w:numId w:val="1"/>
        </w:numPr>
        <w:ind w:left="765" w:right="170" w:hanging="408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Для обеспечения более надежной работы котла в соответствии с местными условиями эксплуатации (параметры газа-, и водоснабжения) и предотвращения выхода его из строя, рекомендуем Вам установить дополнительное оборудование (магнитный или полифосфатный преобразователь воды, водяной и газовый фильтр и т.д.)</w:t>
      </w:r>
    </w:p>
    <w:p w:rsidR="00432013" w:rsidRPr="00B04477" w:rsidRDefault="00432013" w:rsidP="00432013">
      <w:pPr>
        <w:pStyle w:val="af4"/>
        <w:ind w:left="765" w:right="170"/>
        <w:rPr>
          <w:rFonts w:asciiTheme="majorHAnsi" w:hAnsiTheme="majorHAnsi" w:cstheme="minorHAnsi"/>
          <w:b/>
          <w:bCs/>
          <w:sz w:val="28"/>
          <w:szCs w:val="28"/>
        </w:rPr>
      </w:pPr>
    </w:p>
    <w:p w:rsidR="00687546" w:rsidRPr="00B04477" w:rsidRDefault="00432013" w:rsidP="00432013">
      <w:pPr>
        <w:pStyle w:val="1"/>
        <w:numPr>
          <w:ilvl w:val="0"/>
          <w:numId w:val="1"/>
        </w:numPr>
        <w:spacing w:before="0" w:after="0"/>
        <w:jc w:val="center"/>
        <w:rPr>
          <w:rFonts w:asciiTheme="majorHAnsi" w:hAnsiTheme="majorHAnsi" w:cstheme="minorHAnsi"/>
          <w:caps/>
        </w:rPr>
      </w:pPr>
      <w:bookmarkStart w:id="28" w:name="_Toc40949021"/>
      <w:bookmarkStart w:id="29" w:name="_Toc42398510"/>
      <w:bookmarkStart w:id="30" w:name="_Toc79212668"/>
      <w:r w:rsidRPr="00B04477">
        <w:rPr>
          <w:rFonts w:asciiTheme="majorHAnsi" w:hAnsiTheme="majorHAnsi" w:cstheme="minorHAnsi"/>
          <w:caps/>
        </w:rPr>
        <w:t>Текущий ремонт</w:t>
      </w:r>
      <w:bookmarkEnd w:id="28"/>
    </w:p>
    <w:p w:rsidR="00432013" w:rsidRPr="00B04477" w:rsidRDefault="00432013" w:rsidP="00432013">
      <w:pPr>
        <w:pStyle w:val="af4"/>
        <w:numPr>
          <w:ilvl w:val="1"/>
          <w:numId w:val="1"/>
        </w:numPr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>Поиск и устранение отказов, повреждений и их последствий</w:t>
      </w:r>
      <w:r w:rsidR="00BE26B4" w:rsidRPr="00B04477">
        <w:rPr>
          <w:rFonts w:asciiTheme="majorHAnsi" w:hAnsiTheme="majorHAnsi" w:cstheme="minorHAnsi"/>
          <w:b/>
          <w:bCs/>
          <w:sz w:val="28"/>
          <w:szCs w:val="28"/>
        </w:rPr>
        <w:t>.</w:t>
      </w:r>
    </w:p>
    <w:p w:rsidR="00BE26B4" w:rsidRPr="00B04477" w:rsidRDefault="00BE26B4" w:rsidP="00BE26B4">
      <w:pPr>
        <w:pStyle w:val="af4"/>
        <w:numPr>
          <w:ilvl w:val="1"/>
          <w:numId w:val="1"/>
        </w:numPr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При первоначальном пуске котла в работу возможно образование конденсата на стенках топки, если температура теплоносителя на входе в </w:t>
      </w:r>
      <w:r w:rsidR="00BA5F68">
        <w:rPr>
          <w:rFonts w:asciiTheme="majorHAnsi" w:hAnsiTheme="majorHAnsi" w:cstheme="minorHAnsi"/>
          <w:sz w:val="28"/>
          <w:szCs w:val="28"/>
        </w:rPr>
        <w:t>котел</w:t>
      </w:r>
      <w:r w:rsidRPr="00B04477">
        <w:rPr>
          <w:rFonts w:asciiTheme="majorHAnsi" w:hAnsiTheme="majorHAnsi" w:cstheme="minorHAnsi"/>
          <w:sz w:val="28"/>
          <w:szCs w:val="28"/>
        </w:rPr>
        <w:t xml:space="preserve"> не превышает 50 °С. Это не является браковочным признаком.</w:t>
      </w:r>
    </w:p>
    <w:p w:rsidR="00BE26B4" w:rsidRPr="00B04477" w:rsidRDefault="00BE26B4" w:rsidP="00BE26B4">
      <w:pPr>
        <w:pStyle w:val="af4"/>
        <w:numPr>
          <w:ilvl w:val="1"/>
          <w:numId w:val="1"/>
        </w:numPr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Работа циркуляционного насоса в системе отопления значительно увеличивает объем конденсата и продолжительность его образования. Только после разогрева котла до 60 °С допускается включение насоса на минимальном расходе. </w:t>
      </w:r>
    </w:p>
    <w:p w:rsidR="00BE26B4" w:rsidRPr="00B04477" w:rsidRDefault="00BE26B4" w:rsidP="00BE26B4">
      <w:pPr>
        <w:pStyle w:val="af4"/>
        <w:numPr>
          <w:ilvl w:val="1"/>
          <w:numId w:val="1"/>
        </w:numPr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>ВНИМАНИЕ! Все выполняемые работы с газовым блоком при профилактическом осмотре (техническом обслуживании) или ремонте должны начинаться с контроля давления газа (НАПОРОМЕРОМ) до и после газового блока (при работающем котле).</w:t>
      </w:r>
      <w:r w:rsidR="00000B54">
        <w:rPr>
          <w:rFonts w:asciiTheme="majorHAnsi" w:hAnsiTheme="majorHAnsi" w:cstheme="minorHAnsi"/>
          <w:b/>
          <w:bCs/>
          <w:sz w:val="28"/>
          <w:szCs w:val="28"/>
        </w:rPr>
        <w:t xml:space="preserve"> </w:t>
      </w:r>
      <w:r w:rsidRPr="00B04477">
        <w:rPr>
          <w:rFonts w:asciiTheme="majorHAnsi" w:hAnsiTheme="majorHAnsi" w:cstheme="minorHAnsi"/>
          <w:b/>
          <w:bCs/>
          <w:sz w:val="28"/>
          <w:szCs w:val="28"/>
        </w:rPr>
        <w:t>При необходимости давление отрегулировать, это исключает множество помех для нормального функционирования котла.</w:t>
      </w:r>
    </w:p>
    <w:p w:rsidR="00BE26B4" w:rsidRPr="00B04477" w:rsidRDefault="00BE26B4" w:rsidP="00BE26B4">
      <w:pPr>
        <w:pStyle w:val="af4"/>
        <w:numPr>
          <w:ilvl w:val="1"/>
          <w:numId w:val="1"/>
        </w:numPr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При обнаружении запаха газа необходимо обмылить все соединения газопровода, газового блока, проверить на отсутствие сажи в конвективном газоходе. </w:t>
      </w:r>
    </w:p>
    <w:p w:rsidR="00BE26B4" w:rsidRPr="00B04477" w:rsidRDefault="00BE26B4" w:rsidP="00BE26B4">
      <w:pPr>
        <w:pStyle w:val="af4"/>
        <w:numPr>
          <w:ilvl w:val="1"/>
          <w:numId w:val="1"/>
        </w:numPr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Перечень возможных неисправностей при работе котла и методы их устранения указаны в таблице 2.</w:t>
      </w:r>
      <w:r w:rsidR="00F31147" w:rsidRPr="00B04477">
        <w:rPr>
          <w:rFonts w:asciiTheme="majorHAnsi" w:hAnsiTheme="majorHAnsi" w:cstheme="minorHAnsi"/>
          <w:sz w:val="28"/>
          <w:szCs w:val="28"/>
        </w:rPr>
        <w:t xml:space="preserve"> </w:t>
      </w:r>
    </w:p>
    <w:p w:rsidR="00BE26B4" w:rsidRPr="00B04477" w:rsidRDefault="00BE26B4">
      <w:pPr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br w:type="page"/>
      </w:r>
    </w:p>
    <w:p w:rsidR="00432013" w:rsidRPr="00B04477" w:rsidRDefault="00BE26B4" w:rsidP="00BE26B4">
      <w:pPr>
        <w:pStyle w:val="af4"/>
        <w:ind w:left="792"/>
        <w:jc w:val="right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lastRenderedPageBreak/>
        <w:t>Таблица 2</w:t>
      </w:r>
    </w:p>
    <w:tbl>
      <w:tblPr>
        <w:tblStyle w:val="a9"/>
        <w:tblW w:w="10353" w:type="dxa"/>
        <w:shd w:val="clear" w:color="auto" w:fill="EEECE1" w:themeFill="background2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2835"/>
        <w:gridCol w:w="5812"/>
      </w:tblGrid>
      <w:tr w:rsidR="00BE26B4" w:rsidRPr="00B04477" w:rsidTr="00CE0EBD">
        <w:trPr>
          <w:trHeight w:val="369"/>
        </w:trPr>
        <w:tc>
          <w:tcPr>
            <w:tcW w:w="1706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jc w:val="center"/>
              <w:rPr>
                <w:rFonts w:asciiTheme="majorHAnsi" w:hAnsiTheme="majorHAnsi" w:cstheme="minorHAnsi"/>
                <w:b/>
              </w:rPr>
            </w:pPr>
            <w:r w:rsidRPr="00B04477">
              <w:rPr>
                <w:rFonts w:asciiTheme="majorHAnsi" w:hAnsiTheme="majorHAnsi" w:cstheme="minorHAnsi"/>
                <w:b/>
              </w:rPr>
              <w:t>Выявленное замечание при работе котла</w:t>
            </w: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jc w:val="center"/>
              <w:rPr>
                <w:rFonts w:asciiTheme="majorHAnsi" w:hAnsiTheme="majorHAnsi" w:cstheme="minorHAnsi"/>
                <w:b/>
              </w:rPr>
            </w:pPr>
            <w:r w:rsidRPr="00B04477">
              <w:rPr>
                <w:rFonts w:asciiTheme="majorHAnsi" w:hAnsiTheme="majorHAnsi" w:cstheme="minorHAnsi"/>
                <w:b/>
              </w:rPr>
              <w:t>Возможная причина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jc w:val="center"/>
              <w:rPr>
                <w:rFonts w:asciiTheme="majorHAnsi" w:hAnsiTheme="majorHAnsi" w:cstheme="minorHAnsi"/>
                <w:b/>
              </w:rPr>
            </w:pPr>
            <w:r w:rsidRPr="00B04477">
              <w:rPr>
                <w:rFonts w:asciiTheme="majorHAnsi" w:hAnsiTheme="majorHAnsi" w:cstheme="minorHAnsi"/>
                <w:b/>
              </w:rPr>
              <w:t>Метод устранения</w:t>
            </w:r>
          </w:p>
        </w:tc>
      </w:tr>
      <w:tr w:rsidR="00BE26B4" w:rsidRPr="00B04477" w:rsidTr="00CE0EBD">
        <w:trPr>
          <w:trHeight w:val="450"/>
        </w:trPr>
        <w:tc>
          <w:tcPr>
            <w:tcW w:w="1706" w:type="dxa"/>
            <w:vMerge w:val="restart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 xml:space="preserve">1.Не загорается пламя на запальной горелке </w:t>
            </w: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1.1. Засорился жиклёр на запальной горелке: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Вынуть жиклёр. Очистить от грязи, сажи. Продуть. Установить на место.</w:t>
            </w:r>
          </w:p>
        </w:tc>
      </w:tr>
      <w:tr w:rsidR="00BE26B4" w:rsidRPr="00B044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1.2 Утечка газа на соединениях трубки между запальной горелкой и газовым клапаном: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Обмылить соединения трубки в зоне соединения с запальной горелкой. При наличии утечки газа – открутить гайку, проверить наличие 2-х прокладок и подтянуть гайку на соединении.</w:t>
            </w:r>
          </w:p>
        </w:tc>
      </w:tr>
      <w:tr w:rsidR="00BE26B4" w:rsidRPr="00B044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1.3. Отсутствует искрообразование: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 xml:space="preserve">1.Электрод пробивает на массу (трещина, скол в электроде). Заменить электрод. Запрещается затягивать гайку электрода ключом, только рукой до упора. </w:t>
            </w:r>
          </w:p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2.Кабель имеет повреждения. Заменить кабель.</w:t>
            </w:r>
          </w:p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 xml:space="preserve">3. Не работает </w:t>
            </w:r>
            <w:proofErr w:type="spellStart"/>
            <w:r w:rsidRPr="00B04477">
              <w:rPr>
                <w:rFonts w:asciiTheme="majorHAnsi" w:hAnsiTheme="majorHAnsi" w:cstheme="minorHAnsi"/>
              </w:rPr>
              <w:t>пьезокнопка</w:t>
            </w:r>
            <w:proofErr w:type="spellEnd"/>
            <w:r w:rsidRPr="00B04477">
              <w:rPr>
                <w:rFonts w:asciiTheme="majorHAnsi" w:hAnsiTheme="majorHAnsi" w:cstheme="minorHAnsi"/>
              </w:rPr>
              <w:t>. Заменить.</w:t>
            </w:r>
          </w:p>
        </w:tc>
      </w:tr>
      <w:tr w:rsidR="00BE26B4" w:rsidRPr="00B044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1.4. Неисправность газового клапана – клапан не открывается: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 xml:space="preserve">Заменить газовый клапан (при гарантийном ремонте) за счет завода-производителя при отсутствии механических повреждений, не нарушенных пломбах, без следов коррозии и вскрытия сборочных узлов, наличии бирок и наличии дефектного Акта газового хозяйства или сервисного центра. </w:t>
            </w:r>
          </w:p>
        </w:tc>
      </w:tr>
      <w:tr w:rsidR="00BE26B4" w:rsidRPr="00B044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1.5. В результате небрежного обращения сломана ручка терморегулятора для газового блока: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Нарушение правил эксплуатации. Заменить газовый клапан – за счет владельца котла.</w:t>
            </w:r>
          </w:p>
        </w:tc>
      </w:tr>
      <w:tr w:rsidR="00BE26B4" w:rsidRPr="00B04477" w:rsidTr="00CE0EBD">
        <w:trPr>
          <w:trHeight w:val="998"/>
        </w:trPr>
        <w:tc>
          <w:tcPr>
            <w:tcW w:w="1706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2.Загораются одновременно запальная и основные горелки</w:t>
            </w: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При этом газовый клапан не срабатывает на отключение при заданных параметрах: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Заменить газовый блок (при гарантийном ремонте) за счет завода-производителя при отсутствии механических повреждений, не нарушенных пломбах, без следов коррозии, наличии ярлыков и бирок и наличии дефектного Акта газового хозяйства или сервисного центра.</w:t>
            </w:r>
          </w:p>
        </w:tc>
      </w:tr>
      <w:tr w:rsidR="00BE26B4" w:rsidRPr="00B04477" w:rsidTr="00CE0EBD">
        <w:trPr>
          <w:trHeight w:val="1115"/>
        </w:trPr>
        <w:tc>
          <w:tcPr>
            <w:tcW w:w="1706" w:type="dxa"/>
            <w:vMerge w:val="restart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 xml:space="preserve">3.Гаснет пламя на запальной горелке при отпускании ручки </w:t>
            </w: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3.1.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Пламя запальной горелки не обогревает термопару: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 xml:space="preserve">1.Входное давление меньше </w:t>
            </w:r>
            <w:r w:rsidR="00D44EB2" w:rsidRPr="00B04477">
              <w:rPr>
                <w:rFonts w:asciiTheme="majorHAnsi" w:hAnsiTheme="majorHAnsi" w:cstheme="minorHAnsi"/>
              </w:rPr>
              <w:t>1</w:t>
            </w:r>
            <w:r w:rsidRPr="00B04477">
              <w:rPr>
                <w:rFonts w:asciiTheme="majorHAnsi" w:hAnsiTheme="majorHAnsi" w:cstheme="minorHAnsi"/>
              </w:rPr>
              <w:t>,</w:t>
            </w:r>
            <w:r w:rsidR="00D44EB2" w:rsidRPr="00B04477">
              <w:rPr>
                <w:rFonts w:asciiTheme="majorHAnsi" w:hAnsiTheme="majorHAnsi" w:cstheme="minorHAnsi"/>
              </w:rPr>
              <w:t>1</w:t>
            </w:r>
            <w:r w:rsidRPr="00B04477">
              <w:rPr>
                <w:rFonts w:asciiTheme="majorHAnsi" w:hAnsiTheme="majorHAnsi" w:cstheme="minorHAnsi"/>
              </w:rPr>
              <w:t>кПа. Обратиться в газовое хозяйство.</w:t>
            </w:r>
          </w:p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2.Засорилось сопло запальной горелки (жиклёр). Прочистить сопло.</w:t>
            </w:r>
          </w:p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3. Термопара находится не в зоне пламени запальной горелки. Отрегулировать положение термопары.</w:t>
            </w:r>
          </w:p>
        </w:tc>
      </w:tr>
      <w:tr w:rsidR="00BE26B4" w:rsidRPr="00B04477" w:rsidTr="00CE0EBD">
        <w:trPr>
          <w:trHeight w:val="517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3.2</w:t>
            </w:r>
            <w:r w:rsidR="00D44EB2" w:rsidRPr="00B04477">
              <w:rPr>
                <w:rFonts w:asciiTheme="majorHAnsi" w:hAnsiTheme="majorHAnsi" w:cstheme="minorHAnsi"/>
              </w:rPr>
              <w:t xml:space="preserve">. </w:t>
            </w:r>
            <w:r w:rsidRPr="00B04477">
              <w:rPr>
                <w:rFonts w:asciiTheme="majorHAnsi" w:hAnsiTheme="majorHAnsi" w:cstheme="minorHAnsi"/>
              </w:rPr>
              <w:t>Отсутствие контакта на датчике тяги: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Отсоединить датчик и почистить контакты на термопаре, датчике. При необходимости – поджать контакты.</w:t>
            </w:r>
          </w:p>
        </w:tc>
      </w:tr>
      <w:tr w:rsidR="00BE26B4" w:rsidRPr="00B04477" w:rsidTr="00CE0EBD">
        <w:trPr>
          <w:trHeight w:val="1115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3.</w:t>
            </w:r>
            <w:r w:rsidR="00D44EB2" w:rsidRPr="00B04477">
              <w:rPr>
                <w:rFonts w:asciiTheme="majorHAnsi" w:hAnsiTheme="majorHAnsi" w:cstheme="minorHAnsi"/>
              </w:rPr>
              <w:t>3</w:t>
            </w:r>
            <w:r w:rsidRPr="00B04477">
              <w:rPr>
                <w:rFonts w:asciiTheme="majorHAnsi" w:hAnsiTheme="majorHAnsi" w:cstheme="minorHAnsi"/>
              </w:rPr>
              <w:t>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Неисправен датчик тяги: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 xml:space="preserve">Отсоединить контакты от датчика и закоротить их между собой. Если факел запальной горелки не гаснет – значит заменить датчик. Внимание! В случае штатного срабатывания датчика тяги </w:t>
            </w:r>
            <w:r w:rsidR="00D44EB2" w:rsidRPr="00B04477">
              <w:rPr>
                <w:rFonts w:asciiTheme="majorHAnsi" w:hAnsiTheme="majorHAnsi" w:cstheme="minorHAnsi"/>
              </w:rPr>
              <w:t>повторный запуск котла возможен</w:t>
            </w:r>
            <w:r w:rsidRPr="00B04477">
              <w:rPr>
                <w:rFonts w:asciiTheme="majorHAnsi" w:hAnsiTheme="majorHAnsi" w:cstheme="minorHAnsi"/>
              </w:rPr>
              <w:t xml:space="preserve"> через 10мин.</w:t>
            </w:r>
          </w:p>
        </w:tc>
      </w:tr>
      <w:tr w:rsidR="00BE26B4" w:rsidRPr="00B04477" w:rsidTr="00CE0EBD">
        <w:trPr>
          <w:trHeight w:val="575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3.</w:t>
            </w:r>
            <w:r w:rsidR="00D44EB2" w:rsidRPr="00B04477">
              <w:rPr>
                <w:rFonts w:asciiTheme="majorHAnsi" w:hAnsiTheme="majorHAnsi" w:cstheme="minorHAnsi"/>
              </w:rPr>
              <w:t>4</w:t>
            </w:r>
            <w:r w:rsidRPr="00B04477">
              <w:rPr>
                <w:rFonts w:asciiTheme="majorHAnsi" w:hAnsiTheme="majorHAnsi" w:cstheme="minorHAnsi"/>
              </w:rPr>
              <w:t>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Термопара вырабатывает недостаточную ЭДС: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Термопару заменить.</w:t>
            </w:r>
          </w:p>
        </w:tc>
      </w:tr>
      <w:tr w:rsidR="00BE26B4" w:rsidRPr="00B04477" w:rsidTr="00CE0EBD">
        <w:trPr>
          <w:trHeight w:val="1115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3.</w:t>
            </w:r>
            <w:r w:rsidR="00D44EB2" w:rsidRPr="00B04477">
              <w:rPr>
                <w:rFonts w:asciiTheme="majorHAnsi" w:hAnsiTheme="majorHAnsi" w:cstheme="minorHAnsi"/>
              </w:rPr>
              <w:t>5</w:t>
            </w:r>
            <w:r w:rsidRPr="00B04477">
              <w:rPr>
                <w:rFonts w:asciiTheme="majorHAnsi" w:hAnsiTheme="majorHAnsi" w:cstheme="minorHAnsi"/>
              </w:rPr>
              <w:t>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Отсутствие контакта между термопарой и электромагнитом газового блока: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Зачистить контакт термопары. Внимание! Чрезмерное усилие при зажиме термопары ЗАПРЕЩАЕТСЯ! Это может испортить изолирующую прокладку термопары. Накидную гайку термопары закручивать только рукой до упора, а затем подтягивается ключом на ¼ оборота.</w:t>
            </w:r>
          </w:p>
        </w:tc>
      </w:tr>
      <w:tr w:rsidR="00BE26B4" w:rsidRPr="00B04477" w:rsidTr="00CE0EBD">
        <w:trPr>
          <w:trHeight w:val="705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3.</w:t>
            </w:r>
            <w:r w:rsidR="00D44EB2" w:rsidRPr="00B04477">
              <w:rPr>
                <w:rFonts w:asciiTheme="majorHAnsi" w:hAnsiTheme="majorHAnsi" w:cstheme="minorHAnsi"/>
              </w:rPr>
              <w:t>6</w:t>
            </w:r>
            <w:r w:rsidRPr="00B04477">
              <w:rPr>
                <w:rFonts w:asciiTheme="majorHAnsi" w:hAnsiTheme="majorHAnsi" w:cstheme="minorHAnsi"/>
              </w:rPr>
              <w:t>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Термопара прогорела: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Термопара должна быть погружена в пламя запальника на 3-4мин. Заменить термопару.</w:t>
            </w:r>
          </w:p>
        </w:tc>
      </w:tr>
      <w:tr w:rsidR="00BE26B4" w:rsidRPr="00B04477" w:rsidTr="00CE0EBD">
        <w:trPr>
          <w:trHeight w:val="1115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3.</w:t>
            </w:r>
            <w:r w:rsidR="00D44EB2" w:rsidRPr="00B04477">
              <w:rPr>
                <w:rFonts w:asciiTheme="majorHAnsi" w:hAnsiTheme="majorHAnsi" w:cstheme="minorHAnsi"/>
              </w:rPr>
              <w:t>7</w:t>
            </w:r>
            <w:r w:rsidRPr="00B04477">
              <w:rPr>
                <w:rFonts w:asciiTheme="majorHAnsi" w:hAnsiTheme="majorHAnsi" w:cstheme="minorHAnsi"/>
              </w:rPr>
              <w:t>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Неисправен магнитный блок газового клапана: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Заменить газовый клапан (при гарантийном ремонте) за счет завода-производителя при отсутствии механических повреждений, не нарушенных пломбах, без следов коррозии и вскрытия блока, наличии таблички и оформлении дефектного акта газового хозяйства или сервисного центра.</w:t>
            </w:r>
          </w:p>
        </w:tc>
      </w:tr>
      <w:tr w:rsidR="00BE26B4" w:rsidRPr="00B04477" w:rsidTr="00CE0EBD">
        <w:trPr>
          <w:trHeight w:val="1223"/>
        </w:trPr>
        <w:tc>
          <w:tcPr>
            <w:tcW w:w="1706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4.При достижении температуры воды в котле 90˚С автоматика не отключается:</w:t>
            </w: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 xml:space="preserve">В результате нарушения правил эксплуатации, монтажа, ремонта деформирован (раздавлен) </w:t>
            </w:r>
            <w:proofErr w:type="spellStart"/>
            <w:r w:rsidRPr="00B04477">
              <w:rPr>
                <w:rFonts w:asciiTheme="majorHAnsi" w:hAnsiTheme="majorHAnsi" w:cstheme="minorHAnsi"/>
              </w:rPr>
              <w:t>термобаллон</w:t>
            </w:r>
            <w:proofErr w:type="spellEnd"/>
            <w:r w:rsidRPr="00B04477">
              <w:rPr>
                <w:rFonts w:asciiTheme="majorHAnsi" w:hAnsiTheme="majorHAnsi" w:cstheme="minorHAnsi"/>
              </w:rPr>
              <w:t xml:space="preserve"> газового клапана: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Заменить газовый клапан за счет владельца котла.</w:t>
            </w:r>
          </w:p>
        </w:tc>
      </w:tr>
      <w:tr w:rsidR="00BE26B4" w:rsidRPr="00B04477" w:rsidTr="00CE0EBD">
        <w:trPr>
          <w:trHeight w:val="773"/>
        </w:trPr>
        <w:tc>
          <w:tcPr>
            <w:tcW w:w="1706" w:type="dxa"/>
            <w:vMerge w:val="restart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5.После непродолжительной работы котел отключается:</w:t>
            </w: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5.1.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Срабатывание датчика тяги при недостаточной тяге в дымовой трубе: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Проверить тягу в зоне установки датчика тяги. Прочистить дымоход от сажи или обледенения внутреннего канала. Проверить геометрию канала дымохода на соответствии требования таблицы 1.</w:t>
            </w:r>
          </w:p>
        </w:tc>
      </w:tr>
      <w:tr w:rsidR="00BE26B4" w:rsidRPr="00B04477" w:rsidTr="00CE0EBD">
        <w:trPr>
          <w:trHeight w:val="675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5.2.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Срабатывание датчика пламени при недостаточной тяге в топке котла: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 xml:space="preserve">Нужно проверить тягу в зоне смотрового отверстия. Прочистить </w:t>
            </w:r>
            <w:proofErr w:type="spellStart"/>
            <w:r w:rsidRPr="00B04477">
              <w:rPr>
                <w:rFonts w:asciiTheme="majorHAnsi" w:hAnsiTheme="majorHAnsi" w:cstheme="minorHAnsi"/>
              </w:rPr>
              <w:t>газоходную</w:t>
            </w:r>
            <w:proofErr w:type="spellEnd"/>
            <w:r w:rsidRPr="00B04477">
              <w:rPr>
                <w:rFonts w:asciiTheme="majorHAnsi" w:hAnsiTheme="majorHAnsi" w:cstheme="minorHAnsi"/>
              </w:rPr>
              <w:t xml:space="preserve"> часть котла от сажи.</w:t>
            </w:r>
          </w:p>
        </w:tc>
      </w:tr>
      <w:tr w:rsidR="00BE26B4" w:rsidRPr="00B04477" w:rsidTr="00CE0EBD">
        <w:trPr>
          <w:trHeight w:val="332"/>
        </w:trPr>
        <w:tc>
          <w:tcPr>
            <w:tcW w:w="1706" w:type="dxa"/>
            <w:vMerge w:val="restart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6.Котёл не набирает заданную температуру</w:t>
            </w: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6.1.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Проблемы с давлением газа: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Проверить давление газа до и после газового клапана (при работающем котле)</w:t>
            </w:r>
          </w:p>
        </w:tc>
      </w:tr>
      <w:tr w:rsidR="00BE26B4" w:rsidRPr="00B044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6.2.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Неправильно подобрана «рабочая точка» насоса: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 xml:space="preserve">Если в системе отопления стоит насос-уменьшить скорость циркуляции теплоносителя. </w:t>
            </w:r>
          </w:p>
        </w:tc>
      </w:tr>
      <w:tr w:rsidR="00BE26B4" w:rsidRPr="00B04477" w:rsidTr="00CE0EBD">
        <w:trPr>
          <w:trHeight w:val="675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6.3.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Недостаточный расход газа в следствии засорения проходного сечения: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Устранить мусор в газовом клапане или соплах горелки.</w:t>
            </w:r>
          </w:p>
        </w:tc>
      </w:tr>
      <w:tr w:rsidR="00BE26B4" w:rsidRPr="00B04477" w:rsidTr="00CE0EBD">
        <w:trPr>
          <w:trHeight w:val="567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6.4.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Потери тепла между котлом и системой отопления: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Утеплить участки системы отопления, не влияющие на нагрев помещений.</w:t>
            </w:r>
          </w:p>
        </w:tc>
      </w:tr>
      <w:tr w:rsidR="00BE26B4" w:rsidRPr="00B04477" w:rsidTr="00CE0EBD">
        <w:trPr>
          <w:trHeight w:val="567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6.5.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Система отопления не соответствует мощности котла: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Доработать систему отопления. Теоретически 1кВт на 10л теплоносителя (м</w:t>
            </w:r>
            <w:r w:rsidR="00D44EB2" w:rsidRPr="00B04477">
              <w:rPr>
                <w:rFonts w:asciiTheme="majorHAnsi" w:hAnsiTheme="majorHAnsi" w:cstheme="minorHAnsi"/>
              </w:rPr>
              <w:t>а</w:t>
            </w:r>
            <w:r w:rsidRPr="00B04477">
              <w:rPr>
                <w:rFonts w:asciiTheme="majorHAnsi" w:hAnsiTheme="majorHAnsi" w:cstheme="minorHAnsi"/>
              </w:rPr>
              <w:t>кс.12-13л).</w:t>
            </w:r>
          </w:p>
        </w:tc>
      </w:tr>
      <w:tr w:rsidR="00BE26B4" w:rsidRPr="00B04477" w:rsidTr="00CE0EBD">
        <w:trPr>
          <w:trHeight w:val="215"/>
        </w:trPr>
        <w:tc>
          <w:tcPr>
            <w:tcW w:w="1706" w:type="dxa"/>
            <w:vMerge w:val="restart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7.Нестабильное пламя запальной и основных горелок</w:t>
            </w: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7.1.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Проблемы с давлением газа: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Проверить давление газа.</w:t>
            </w:r>
          </w:p>
        </w:tc>
      </w:tr>
      <w:tr w:rsidR="00BE26B4" w:rsidRPr="00B044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7.2.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Отсутствие правильного выхода дымовых газов: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1.Необходимо прочистить дымоход.</w:t>
            </w:r>
          </w:p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2.Необходимо прочистить каналы котла.</w:t>
            </w:r>
          </w:p>
        </w:tc>
      </w:tr>
      <w:tr w:rsidR="00BE26B4" w:rsidRPr="00B04477" w:rsidTr="00CE0EBD">
        <w:trPr>
          <w:trHeight w:val="440"/>
        </w:trPr>
        <w:tc>
          <w:tcPr>
            <w:tcW w:w="1706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8. Котёл коптит:</w:t>
            </w: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Недостаточная тяга в топке котла: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1.Необходимо прочистить дымоход.</w:t>
            </w:r>
          </w:p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2.Необходимо прочистить каналы котла.</w:t>
            </w:r>
          </w:p>
        </w:tc>
      </w:tr>
    </w:tbl>
    <w:p w:rsidR="00D44EB2" w:rsidRPr="00B04477" w:rsidRDefault="00D44EB2">
      <w:pPr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br w:type="page"/>
      </w:r>
    </w:p>
    <w:p w:rsidR="00D63990" w:rsidRPr="00B04477" w:rsidRDefault="00D623C6" w:rsidP="00D623C6">
      <w:pPr>
        <w:pStyle w:val="1"/>
        <w:numPr>
          <w:ilvl w:val="0"/>
          <w:numId w:val="1"/>
        </w:numPr>
        <w:jc w:val="center"/>
        <w:rPr>
          <w:rFonts w:asciiTheme="majorHAnsi" w:hAnsiTheme="majorHAnsi" w:cstheme="minorHAnsi"/>
        </w:rPr>
      </w:pPr>
      <w:bookmarkStart w:id="31" w:name="_Toc40949022"/>
      <w:bookmarkEnd w:id="29"/>
      <w:bookmarkEnd w:id="30"/>
      <w:r w:rsidRPr="00B04477">
        <w:rPr>
          <w:rFonts w:asciiTheme="majorHAnsi" w:hAnsiTheme="majorHAnsi" w:cstheme="minorHAnsi"/>
        </w:rPr>
        <w:lastRenderedPageBreak/>
        <w:t>МАРКИРОВКА</w:t>
      </w:r>
      <w:bookmarkEnd w:id="31"/>
    </w:p>
    <w:p w:rsidR="00D623C6" w:rsidRPr="00B04477" w:rsidRDefault="00D623C6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В соответствии требованиям к маркировке и упаковке по ТР ТС 016/2011 “О безопасности аппаратов, работающих на газообразном топливе”, на кожухе котла должна быть прикреплена табличка по ГОСТ 12969-67, содержащая:</w:t>
      </w:r>
    </w:p>
    <w:p w:rsidR="00D623C6" w:rsidRPr="00B04477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наименование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или товарный знак завода-изготовителя; </w:t>
      </w:r>
    </w:p>
    <w:p w:rsidR="00D623C6" w:rsidRPr="00B04477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наименование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страны, где изготовлена продукция;</w:t>
      </w:r>
    </w:p>
    <w:p w:rsidR="00D623C6" w:rsidRPr="00B04477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модель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котла или условное обозначение;</w:t>
      </w:r>
    </w:p>
    <w:p w:rsidR="00D623C6" w:rsidRPr="00B04477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серийный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(порядковый) номер котла в системе нумерации изготовителя;</w:t>
      </w:r>
    </w:p>
    <w:p w:rsidR="00D623C6" w:rsidRPr="00B04477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дату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изготовления котла (месяц, год);</w:t>
      </w:r>
    </w:p>
    <w:p w:rsidR="00D623C6" w:rsidRPr="00B04477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номинальную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тепловую мощность;</w:t>
      </w:r>
    </w:p>
    <w:p w:rsidR="00D623C6" w:rsidRPr="00B04477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номинальное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давление газа, кПа;</w:t>
      </w:r>
    </w:p>
    <w:p w:rsidR="00D623C6" w:rsidRPr="00B04477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вид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используемого газа;</w:t>
      </w:r>
    </w:p>
    <w:p w:rsidR="00D623C6" w:rsidRPr="00B04477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рабочее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давление и максимальную температуру воды;</w:t>
      </w:r>
    </w:p>
    <w:p w:rsidR="00D623C6" w:rsidRPr="00B04477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 </w:t>
      </w:r>
      <w:proofErr w:type="gramStart"/>
      <w:r w:rsidRPr="00B04477">
        <w:rPr>
          <w:rFonts w:asciiTheme="majorHAnsi" w:hAnsiTheme="majorHAnsi" w:cstheme="minorHAnsi"/>
          <w:sz w:val="28"/>
          <w:szCs w:val="28"/>
        </w:rPr>
        <w:t>обозначение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ТУ на котел;</w:t>
      </w:r>
    </w:p>
    <w:p w:rsidR="00D623C6" w:rsidRPr="00B04477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единый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знак обращения ЕАС продукции на рынке Евразийского экономического союза.</w:t>
      </w:r>
    </w:p>
    <w:p w:rsidR="00D623C6" w:rsidRPr="00B04477" w:rsidRDefault="00D623C6" w:rsidP="00BC2517">
      <w:pPr>
        <w:pStyle w:val="1"/>
        <w:numPr>
          <w:ilvl w:val="0"/>
          <w:numId w:val="1"/>
        </w:numPr>
        <w:spacing w:before="0" w:after="0"/>
        <w:ind w:left="765" w:right="170" w:hanging="408"/>
        <w:jc w:val="center"/>
        <w:rPr>
          <w:rFonts w:asciiTheme="majorHAnsi" w:hAnsiTheme="majorHAnsi" w:cstheme="minorHAnsi"/>
          <w:caps/>
        </w:rPr>
      </w:pPr>
      <w:bookmarkStart w:id="32" w:name="_Toc40949023"/>
      <w:r w:rsidRPr="00B04477">
        <w:rPr>
          <w:rFonts w:asciiTheme="majorHAnsi" w:hAnsiTheme="majorHAnsi" w:cstheme="minorHAnsi"/>
          <w:caps/>
        </w:rPr>
        <w:t>Сведения об упаковке, транспортировании, хранении и утилизации</w:t>
      </w:r>
      <w:bookmarkEnd w:id="32"/>
    </w:p>
    <w:p w:rsidR="00255AC3" w:rsidRPr="00B04477" w:rsidRDefault="00255AC3" w:rsidP="00BC2517">
      <w:pPr>
        <w:pStyle w:val="af4"/>
        <w:numPr>
          <w:ilvl w:val="1"/>
          <w:numId w:val="1"/>
        </w:numPr>
        <w:ind w:left="765" w:right="170" w:hanging="408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>Сведения об упаковке.</w:t>
      </w:r>
    </w:p>
    <w:p w:rsidR="00255AC3" w:rsidRPr="00B04477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Котлы поставляются в упаковке предприятия-изготовителя согласно </w:t>
      </w:r>
      <w:r w:rsidRPr="00D81BF2">
        <w:rPr>
          <w:rFonts w:asciiTheme="majorHAnsi" w:hAnsiTheme="majorHAnsi" w:cstheme="minorHAnsi"/>
          <w:sz w:val="28"/>
          <w:szCs w:val="28"/>
        </w:rPr>
        <w:t>требованиям ГОСТ 20548-</w:t>
      </w:r>
      <w:r w:rsidR="00B8655B" w:rsidRPr="00D81BF2">
        <w:rPr>
          <w:rFonts w:asciiTheme="majorHAnsi" w:hAnsiTheme="majorHAnsi" w:cstheme="minorHAnsi"/>
          <w:sz w:val="28"/>
          <w:szCs w:val="28"/>
        </w:rPr>
        <w:t>93</w:t>
      </w:r>
      <w:r w:rsidRPr="00D81BF2">
        <w:rPr>
          <w:rFonts w:asciiTheme="majorHAnsi" w:hAnsiTheme="majorHAnsi" w:cstheme="minorHAnsi"/>
          <w:sz w:val="28"/>
          <w:szCs w:val="28"/>
        </w:rPr>
        <w:t>. Резьбовые</w:t>
      </w:r>
      <w:r w:rsidRPr="00B04477">
        <w:rPr>
          <w:rFonts w:asciiTheme="majorHAnsi" w:hAnsiTheme="majorHAnsi" w:cstheme="minorHAnsi"/>
          <w:sz w:val="28"/>
          <w:szCs w:val="28"/>
        </w:rPr>
        <w:t xml:space="preserve"> отверстия присоединительных патрубков системы отопления и газовой системы защищены от засорения пластиковыми транспортировочными заглушками.</w:t>
      </w:r>
    </w:p>
    <w:p w:rsidR="00255AC3" w:rsidRPr="00B04477" w:rsidRDefault="00255AC3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>Транспортирование</w:t>
      </w:r>
    </w:p>
    <w:p w:rsidR="00255AC3" w:rsidRPr="00B04477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Котлы транспортируют только в рабочем положении в 1-2 яруса, причем не допускается встряхивание и кантовка. При транспортировке предусмотреть надежное закрепление котла от горизонтальных перемещений. </w:t>
      </w:r>
    </w:p>
    <w:p w:rsidR="00255AC3" w:rsidRPr="00B04477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Котлы транспортируются автомобильным, железнодорожным, водным транспортом по группе условий транспортирования С ГОСТ 23170-78 в соответствии с правилами перевозки грузов, действующих на транспорте конкретного типа.</w:t>
      </w:r>
    </w:p>
    <w:p w:rsidR="00255AC3" w:rsidRPr="00B04477" w:rsidRDefault="00BA5F68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Котел</w:t>
      </w:r>
      <w:r w:rsidR="00255AC3" w:rsidRPr="00B04477">
        <w:rPr>
          <w:rFonts w:asciiTheme="majorHAnsi" w:hAnsiTheme="majorHAnsi" w:cstheme="minorHAnsi"/>
          <w:sz w:val="28"/>
          <w:szCs w:val="28"/>
        </w:rPr>
        <w:t xml:space="preserve"> транспортируется и хранится только в упакованном виде. Не установленные </w:t>
      </w:r>
      <w:r>
        <w:rPr>
          <w:rFonts w:asciiTheme="majorHAnsi" w:hAnsiTheme="majorHAnsi" w:cstheme="minorHAnsi"/>
          <w:sz w:val="28"/>
          <w:szCs w:val="28"/>
        </w:rPr>
        <w:t>котлы</w:t>
      </w:r>
      <w:r w:rsidR="00255AC3" w:rsidRPr="00B04477">
        <w:rPr>
          <w:rFonts w:asciiTheme="majorHAnsi" w:hAnsiTheme="majorHAnsi" w:cstheme="minorHAnsi"/>
          <w:sz w:val="28"/>
          <w:szCs w:val="28"/>
        </w:rPr>
        <w:t xml:space="preserve"> должны хранится в закрытых сухих помещениях. Температура воздуха в местах хранения от +5°С до+35°С, относительная влажность не более 80%.</w:t>
      </w:r>
    </w:p>
    <w:p w:rsidR="00255AC3" w:rsidRPr="00B04477" w:rsidRDefault="00255AC3" w:rsidP="00BC2517">
      <w:pPr>
        <w:pStyle w:val="af4"/>
        <w:numPr>
          <w:ilvl w:val="1"/>
          <w:numId w:val="1"/>
        </w:numPr>
        <w:ind w:left="765" w:right="170" w:hanging="408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>Условия хранения</w:t>
      </w:r>
    </w:p>
    <w:p w:rsidR="00255AC3" w:rsidRPr="00B04477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Котлы должны хранится в упакованном виде, в закрытых сухих складских помещениях </w:t>
      </w:r>
      <w:r w:rsidR="00D156C9" w:rsidRPr="00B04477">
        <w:rPr>
          <w:rFonts w:asciiTheme="majorHAnsi" w:hAnsiTheme="majorHAnsi" w:cstheme="minorHAnsi"/>
          <w:sz w:val="28"/>
        </w:rPr>
        <w:t xml:space="preserve">с естественной вентиляцией при относительной влажности не выше 80%, </w:t>
      </w:r>
      <w:r w:rsidRPr="00B04477">
        <w:rPr>
          <w:rFonts w:asciiTheme="majorHAnsi" w:hAnsiTheme="majorHAnsi" w:cstheme="minorHAnsi"/>
          <w:sz w:val="28"/>
          <w:szCs w:val="28"/>
        </w:rPr>
        <w:t xml:space="preserve">с температурой воздуха не ниже +5°С в 1-2 яруса по высоте. Группа условий хранения </w:t>
      </w:r>
      <w:r w:rsidR="00B04477" w:rsidRPr="00B04477">
        <w:rPr>
          <w:rFonts w:asciiTheme="majorHAnsi" w:hAnsiTheme="majorHAnsi" w:cstheme="minorHAnsi"/>
          <w:sz w:val="28"/>
          <w:szCs w:val="28"/>
        </w:rPr>
        <w:t>4</w:t>
      </w:r>
      <w:r w:rsidR="00D156C9" w:rsidRPr="00B04477">
        <w:rPr>
          <w:rFonts w:asciiTheme="majorHAnsi" w:hAnsiTheme="majorHAnsi" w:cstheme="minorHAnsi"/>
          <w:sz w:val="28"/>
          <w:szCs w:val="28"/>
        </w:rPr>
        <w:t xml:space="preserve"> </w:t>
      </w:r>
      <w:r w:rsidRPr="00B04477">
        <w:rPr>
          <w:rFonts w:asciiTheme="majorHAnsi" w:hAnsiTheme="majorHAnsi" w:cstheme="minorHAnsi"/>
          <w:sz w:val="28"/>
          <w:szCs w:val="28"/>
        </w:rPr>
        <w:t>по ГОСТ 15150.</w:t>
      </w:r>
    </w:p>
    <w:p w:rsidR="00255AC3" w:rsidRPr="00B04477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При условии соблюдения правил транспортировки, хранения, монтажа и эксплуатации, срок службы котла составляет 15 лет.</w:t>
      </w:r>
    </w:p>
    <w:p w:rsidR="00255AC3" w:rsidRPr="00B04477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lastRenderedPageBreak/>
        <w:t xml:space="preserve">Срок хранения </w:t>
      </w:r>
      <w:r w:rsidR="00C17568" w:rsidRPr="00B04477">
        <w:rPr>
          <w:rFonts w:asciiTheme="majorHAnsi" w:hAnsiTheme="majorHAnsi" w:cstheme="minorHAnsi"/>
          <w:sz w:val="28"/>
          <w:szCs w:val="28"/>
        </w:rPr>
        <w:t>котла</w:t>
      </w:r>
      <w:r w:rsidRPr="00B04477">
        <w:rPr>
          <w:rFonts w:asciiTheme="majorHAnsi" w:hAnsiTheme="majorHAnsi" w:cstheme="minorHAnsi"/>
          <w:sz w:val="28"/>
          <w:szCs w:val="28"/>
        </w:rPr>
        <w:t xml:space="preserve"> при соблюдении правил транспортировки и хранения не должен превышать более 5 лет.</w:t>
      </w:r>
    </w:p>
    <w:p w:rsidR="00255AC3" w:rsidRPr="00B04477" w:rsidRDefault="00255AC3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>Утилизация</w:t>
      </w:r>
    </w:p>
    <w:p w:rsidR="00255AC3" w:rsidRPr="00B04477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Особых требований к утилизации не предъявляется, за исключением соблюдения правил, норм и техники безопасности;</w:t>
      </w:r>
    </w:p>
    <w:p w:rsidR="00255AC3" w:rsidRPr="00B04477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Перед утилизацией котла необходимо отключить его от подведённых внешних коммуникаций:</w:t>
      </w:r>
    </w:p>
    <w:p w:rsidR="00255AC3" w:rsidRPr="00B04477" w:rsidRDefault="00255AC3" w:rsidP="00B8655B">
      <w:pPr>
        <w:pStyle w:val="af4"/>
        <w:numPr>
          <w:ilvl w:val="0"/>
          <w:numId w:val="37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системы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отопления, пр</w:t>
      </w:r>
      <w:r w:rsidR="004F2DAA">
        <w:rPr>
          <w:rFonts w:asciiTheme="majorHAnsi" w:hAnsiTheme="majorHAnsi" w:cstheme="minorHAnsi"/>
          <w:sz w:val="28"/>
          <w:szCs w:val="28"/>
        </w:rPr>
        <w:t>едварительно слив теплоноситель</w:t>
      </w:r>
      <w:r w:rsidRPr="00B04477">
        <w:rPr>
          <w:rFonts w:asciiTheme="majorHAnsi" w:hAnsiTheme="majorHAnsi" w:cstheme="minorHAnsi"/>
          <w:sz w:val="28"/>
          <w:szCs w:val="28"/>
        </w:rPr>
        <w:t>;</w:t>
      </w:r>
    </w:p>
    <w:p w:rsidR="00255AC3" w:rsidRPr="00B04477" w:rsidRDefault="00255AC3" w:rsidP="00B8655B">
      <w:pPr>
        <w:pStyle w:val="af4"/>
        <w:numPr>
          <w:ilvl w:val="0"/>
          <w:numId w:val="37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газопровода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, предварительно закрыв кран на </w:t>
      </w:r>
      <w:proofErr w:type="spellStart"/>
      <w:r w:rsidRPr="00B04477">
        <w:rPr>
          <w:rFonts w:asciiTheme="majorHAnsi" w:hAnsiTheme="majorHAnsi" w:cstheme="minorHAnsi"/>
          <w:sz w:val="28"/>
          <w:szCs w:val="28"/>
        </w:rPr>
        <w:t>опуске</w:t>
      </w:r>
      <w:proofErr w:type="spellEnd"/>
      <w:r w:rsidRPr="00B04477">
        <w:rPr>
          <w:rFonts w:asciiTheme="majorHAnsi" w:hAnsiTheme="majorHAnsi" w:cstheme="minorHAnsi"/>
          <w:sz w:val="28"/>
          <w:szCs w:val="28"/>
        </w:rPr>
        <w:t xml:space="preserve"> к котлу.</w:t>
      </w:r>
    </w:p>
    <w:p w:rsidR="00255AC3" w:rsidRPr="00B04477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Утилизации подлежат:</w:t>
      </w:r>
    </w:p>
    <w:p w:rsidR="00255AC3" w:rsidRPr="00B04477" w:rsidRDefault="00255AC3" w:rsidP="00B8655B">
      <w:pPr>
        <w:pStyle w:val="af4"/>
        <w:numPr>
          <w:ilvl w:val="0"/>
          <w:numId w:val="38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детали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газового тракта из цветных металлов (сопла, газовый блок, датчики безопасности, основные и запальная горелки);</w:t>
      </w:r>
    </w:p>
    <w:p w:rsidR="00255AC3" w:rsidRPr="00B04477" w:rsidRDefault="00255AC3" w:rsidP="00B8655B">
      <w:pPr>
        <w:pStyle w:val="af4"/>
        <w:numPr>
          <w:ilvl w:val="0"/>
          <w:numId w:val="38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корпус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котла, детали из чёрных металлов отправить в переплавку;</w:t>
      </w:r>
    </w:p>
    <w:p w:rsidR="00255AC3" w:rsidRPr="00B04477" w:rsidRDefault="00255AC3" w:rsidP="00B8655B">
      <w:pPr>
        <w:pStyle w:val="af4"/>
        <w:numPr>
          <w:ilvl w:val="0"/>
          <w:numId w:val="38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теплоизоляцию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- в отходы, не подлежащие переработке.</w:t>
      </w:r>
    </w:p>
    <w:p w:rsidR="00D575FE" w:rsidRPr="00B04477" w:rsidRDefault="00D575FE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</w:rPr>
        <w:t>Комплектующие котла утилизировать в соответствии с требованиями документации на комплектующие изделия.</w:t>
      </w:r>
    </w:p>
    <w:p w:rsidR="00255AC3" w:rsidRPr="00B04477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После отключения от внешних коммуникаций котел не представляет опасности для жизни, здоровья людей и окружающей среды.</w:t>
      </w:r>
    </w:p>
    <w:p w:rsidR="001303C1" w:rsidRPr="00B04477" w:rsidRDefault="00D575FE" w:rsidP="00BC2517">
      <w:pPr>
        <w:pStyle w:val="1"/>
        <w:numPr>
          <w:ilvl w:val="0"/>
          <w:numId w:val="1"/>
        </w:numPr>
        <w:spacing w:before="0" w:after="0"/>
        <w:ind w:left="765" w:right="170" w:hanging="408"/>
        <w:jc w:val="center"/>
        <w:rPr>
          <w:rFonts w:asciiTheme="majorHAnsi" w:hAnsiTheme="majorHAnsi" w:cstheme="minorHAnsi"/>
          <w:caps/>
        </w:rPr>
      </w:pPr>
      <w:bookmarkStart w:id="33" w:name="_Toc40949024"/>
      <w:bookmarkStart w:id="34" w:name="_Toc79212670"/>
      <w:r w:rsidRPr="00B04477">
        <w:rPr>
          <w:rFonts w:asciiTheme="majorHAnsi" w:hAnsiTheme="majorHAnsi" w:cstheme="minorHAnsi"/>
          <w:caps/>
        </w:rPr>
        <w:t>Гарантийные обязательства</w:t>
      </w:r>
      <w:bookmarkEnd w:id="33"/>
    </w:p>
    <w:p w:rsidR="00D575FE" w:rsidRPr="00B04477" w:rsidRDefault="00D575FE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Просим Вас сохранять гарантийный талон и кассовый чек на приобретение котла в течение всего гарантийного срока.</w:t>
      </w:r>
    </w:p>
    <w:p w:rsidR="00D575FE" w:rsidRPr="00B04477" w:rsidRDefault="00D575FE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При покупке котла, после его осмотра и проверки комплектности, требуйте у Продавца кассовый чек и заполнения гарантийного талона.</w:t>
      </w:r>
    </w:p>
    <w:p w:rsidR="00D575FE" w:rsidRPr="00B04477" w:rsidRDefault="00D575FE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Претензии по внешнему виду, наличию любых внешних механических повреждений и некомплектности котел после продажи не принимаются. При отсутствии надлежащим образом заполненного гарантийного талона, в том числе отсутствии отметки торгующей организации в гарантийном талоне, отсутствии кассового чека на приобретение котла, а также при нарушении условий установки, эксплуатации и обслуживания котла, указанных в настоящем гарантийном талоне и </w:t>
      </w:r>
      <w:r w:rsidR="00F31147" w:rsidRPr="00B04477">
        <w:rPr>
          <w:rFonts w:asciiTheme="majorHAnsi" w:hAnsiTheme="majorHAnsi" w:cstheme="minorHAnsi"/>
          <w:sz w:val="28"/>
          <w:szCs w:val="28"/>
        </w:rPr>
        <w:t>р</w:t>
      </w:r>
      <w:r w:rsidRPr="00B04477">
        <w:rPr>
          <w:rFonts w:asciiTheme="majorHAnsi" w:hAnsiTheme="majorHAnsi" w:cstheme="minorHAnsi"/>
          <w:sz w:val="28"/>
          <w:szCs w:val="28"/>
        </w:rPr>
        <w:t>уководстве по эксплуатации, претензии к качеству не принимаются и гарантийный ремонт не производится. Неправильное заполнение гарантийного талона, предоставление гарантийного талона неустановленного образца или предоставление талона с исправлениями приравнивается к отсутствию гарантийного талона.</w:t>
      </w:r>
    </w:p>
    <w:p w:rsidR="00D575FE" w:rsidRPr="00B04477" w:rsidRDefault="00D575FE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Условия гарантии. </w:t>
      </w:r>
      <w:r w:rsidR="00C17568" w:rsidRPr="00B04477">
        <w:rPr>
          <w:rFonts w:asciiTheme="majorHAnsi" w:hAnsiTheme="majorHAnsi" w:cstheme="minorHAnsi"/>
          <w:sz w:val="28"/>
          <w:szCs w:val="28"/>
        </w:rPr>
        <w:t>Гарантия предоставляется на котел, вышедш</w:t>
      </w:r>
      <w:r w:rsidR="00381185" w:rsidRPr="00B04477">
        <w:rPr>
          <w:rFonts w:asciiTheme="majorHAnsi" w:hAnsiTheme="majorHAnsi" w:cstheme="minorHAnsi"/>
          <w:sz w:val="28"/>
          <w:szCs w:val="28"/>
        </w:rPr>
        <w:t>ий</w:t>
      </w:r>
      <w:r w:rsidR="00C17568" w:rsidRPr="00B04477">
        <w:rPr>
          <w:rFonts w:asciiTheme="majorHAnsi" w:hAnsiTheme="majorHAnsi" w:cstheme="minorHAnsi"/>
          <w:sz w:val="28"/>
          <w:szCs w:val="28"/>
        </w:rPr>
        <w:t xml:space="preserve"> из строя по вине завода изготовителя, при условии соблюдения всех правил, изложенных в Руководстве пользователя и настоящем гарантийном талоне. Гарантия распространяется на котел при условии, что первый пуск был осуществлен специализированной организацией, имеющей право на проведение данных работ в соответствии с требованиями, установленными законодательством РФ (Лицензия </w:t>
      </w:r>
      <w:proofErr w:type="spellStart"/>
      <w:r w:rsidR="00C17568" w:rsidRPr="00B04477">
        <w:rPr>
          <w:rFonts w:asciiTheme="majorHAnsi" w:hAnsiTheme="majorHAnsi" w:cstheme="minorHAnsi"/>
          <w:sz w:val="28"/>
          <w:szCs w:val="28"/>
        </w:rPr>
        <w:t>Ростехнадзора</w:t>
      </w:r>
      <w:proofErr w:type="spellEnd"/>
      <w:r w:rsidR="00C17568" w:rsidRPr="00B04477">
        <w:rPr>
          <w:rFonts w:asciiTheme="majorHAnsi" w:hAnsiTheme="majorHAnsi" w:cstheme="minorHAnsi"/>
          <w:sz w:val="28"/>
          <w:szCs w:val="28"/>
        </w:rPr>
        <w:t xml:space="preserve"> или лицензия Федерального агентства по строительству и жилищно-коммунальному хозяйству с указанием разрешения на работу с газовым оборудованием, наличии выданного саморегулируемой организацией (СРО) свидетельства о допуске к данному виду работ). Факт приобретения </w:t>
      </w:r>
      <w:r w:rsidR="00C17568" w:rsidRPr="00B04477">
        <w:rPr>
          <w:rFonts w:asciiTheme="majorHAnsi" w:hAnsiTheme="majorHAnsi" w:cstheme="minorHAnsi"/>
          <w:sz w:val="28"/>
          <w:szCs w:val="28"/>
        </w:rPr>
        <w:lastRenderedPageBreak/>
        <w:t>котла и ввода его в эксплуатацию подтверждается соответствующими первичными документами (документ подтверждающий оплату котла; отметки о продаже и о первичном пуске в гарантийном талоне; копии разрешающих документов специализированной организации, дающих право на проведение данных работ). Все перечисленные документы должны быть полностью заполнены.</w:t>
      </w:r>
    </w:p>
    <w:p w:rsidR="00C17568" w:rsidRPr="00B04477" w:rsidRDefault="00C17568" w:rsidP="00417CC2">
      <w:pPr>
        <w:pStyle w:val="af4"/>
        <w:numPr>
          <w:ilvl w:val="1"/>
          <w:numId w:val="1"/>
        </w:numPr>
        <w:ind w:right="170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Гарантийные обязательства. </w:t>
      </w:r>
      <w:r w:rsidRPr="00B04477">
        <w:rPr>
          <w:rFonts w:asciiTheme="majorHAnsi" w:hAnsiTheme="majorHAnsi" w:cstheme="minorHAnsi"/>
          <w:sz w:val="28"/>
          <w:szCs w:val="28"/>
        </w:rPr>
        <w:t>Гарантийный срок составляет 12 месяцев со дня ввода в эксплуатацию, но не более 24 месяцев с даты пр</w:t>
      </w:r>
      <w:r w:rsidR="00417CC2">
        <w:rPr>
          <w:rFonts w:asciiTheme="majorHAnsi" w:hAnsiTheme="majorHAnsi" w:cstheme="minorHAnsi"/>
          <w:sz w:val="28"/>
          <w:szCs w:val="28"/>
        </w:rPr>
        <w:t>одажи, на автоматику и горелки.</w:t>
      </w:r>
      <w:r w:rsidR="00417CC2" w:rsidRPr="00417CC2">
        <w:rPr>
          <w:rFonts w:asciiTheme="majorHAnsi" w:hAnsiTheme="majorHAnsi" w:cstheme="minorHAnsi"/>
          <w:sz w:val="28"/>
          <w:szCs w:val="28"/>
        </w:rPr>
        <w:t xml:space="preserve"> </w:t>
      </w:r>
      <w:r w:rsidR="00417CC2">
        <w:rPr>
          <w:rFonts w:asciiTheme="majorHAnsi" w:hAnsiTheme="majorHAnsi" w:cstheme="minorHAnsi"/>
          <w:sz w:val="28"/>
          <w:szCs w:val="28"/>
        </w:rPr>
        <w:t>Гарантийный сро</w:t>
      </w:r>
      <w:r w:rsidR="00971F42">
        <w:rPr>
          <w:rFonts w:asciiTheme="majorHAnsi" w:hAnsiTheme="majorHAnsi" w:cstheme="minorHAnsi"/>
          <w:sz w:val="28"/>
          <w:szCs w:val="28"/>
        </w:rPr>
        <w:t>к на теплообменник составляет 60</w:t>
      </w:r>
      <w:r w:rsidR="00417CC2">
        <w:rPr>
          <w:rFonts w:asciiTheme="majorHAnsi" w:hAnsiTheme="majorHAnsi" w:cstheme="minorHAnsi"/>
          <w:sz w:val="28"/>
          <w:szCs w:val="28"/>
        </w:rPr>
        <w:t xml:space="preserve"> месяцев со дня ввода в эксплуатацию при условии соблюдения всех правил, изложенных в руководстве пользователя и настоящем гарантийном талоне.</w:t>
      </w:r>
      <w:r w:rsidRPr="00B04477">
        <w:rPr>
          <w:rFonts w:asciiTheme="majorHAnsi" w:hAnsiTheme="majorHAnsi" w:cstheme="minorHAnsi"/>
          <w:sz w:val="28"/>
          <w:szCs w:val="28"/>
        </w:rPr>
        <w:t xml:space="preserve"> В течение данного гарантийного срока, все работы по устранению недостатков котла (ремонт и замена запасных частей), возникших по вине завода изготовителя, при условии соблюдения пользователем всех правил, изложенных в инструкции пользователя и гарантийном талоне, выполняются БЕСПЛАТНО! Гарантийные работы выполняются БЕСПЛАТНО по месту установки обслуживаемого котла.</w:t>
      </w:r>
    </w:p>
    <w:p w:rsidR="00D45EE3" w:rsidRPr="00D45EE3" w:rsidRDefault="00D45EE3" w:rsidP="00D45EE3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7"/>
          <w:szCs w:val="27"/>
        </w:rPr>
      </w:pPr>
      <w:r w:rsidRPr="00FD501E">
        <w:rPr>
          <w:rFonts w:asciiTheme="majorHAnsi" w:hAnsiTheme="majorHAnsi" w:cstheme="minorHAnsi"/>
          <w:b/>
          <w:sz w:val="27"/>
          <w:szCs w:val="27"/>
        </w:rPr>
        <w:t>Производитель рекомендует проводить техническое обслуживание теплообменника (жаровых труб) 1 раз в 12месяцев, с соответствующей отметкой в настоящем руководстве по эксплуатации и паспорт.</w:t>
      </w:r>
    </w:p>
    <w:p w:rsidR="00C17568" w:rsidRPr="007E4934" w:rsidRDefault="00C17568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7"/>
          <w:szCs w:val="27"/>
        </w:rPr>
      </w:pPr>
      <w:r w:rsidRPr="007E4934">
        <w:rPr>
          <w:rFonts w:asciiTheme="majorHAnsi" w:hAnsiTheme="majorHAnsi" w:cstheme="minorHAnsi"/>
          <w:sz w:val="27"/>
          <w:szCs w:val="27"/>
        </w:rPr>
        <w:t>Гарантийный срок на замененные узлы и агрегаты, а также на запасные части составляет 6 месяцев со дня их замены. В результате ремонта или замены узлов и агрегатов гарантийный срок на котел в целом не обновляется. По истечении гарантийного срока, ремонт котла производится за счет потребителя.</w:t>
      </w:r>
    </w:p>
    <w:p w:rsidR="007E4934" w:rsidRPr="007E4934" w:rsidRDefault="007E4934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7"/>
          <w:szCs w:val="27"/>
        </w:rPr>
      </w:pPr>
      <w:r w:rsidRPr="007E4934">
        <w:rPr>
          <w:rFonts w:asciiTheme="majorHAnsi" w:hAnsiTheme="majorHAnsi" w:cstheme="minorHAnsi"/>
          <w:sz w:val="27"/>
          <w:szCs w:val="27"/>
        </w:rPr>
        <w:t xml:space="preserve">Если у вас возникли трудности с эксплуатацией оборудования, Вы можете связаться с изготовителем по телефону горячей линии: </w:t>
      </w:r>
    </w:p>
    <w:p w:rsidR="007E4934" w:rsidRPr="007E4934" w:rsidRDefault="007E4934" w:rsidP="00B8655B">
      <w:pPr>
        <w:pStyle w:val="af4"/>
        <w:ind w:left="765" w:right="170"/>
        <w:jc w:val="both"/>
        <w:rPr>
          <w:rFonts w:asciiTheme="majorHAnsi" w:hAnsiTheme="majorHAnsi" w:cstheme="minorHAnsi"/>
          <w:sz w:val="27"/>
          <w:szCs w:val="27"/>
        </w:rPr>
      </w:pPr>
      <w:r w:rsidRPr="007E4934">
        <w:rPr>
          <w:rFonts w:asciiTheme="majorHAnsi" w:hAnsiTheme="majorHAnsi" w:cstheme="minorHAnsi"/>
          <w:sz w:val="27"/>
          <w:szCs w:val="27"/>
        </w:rPr>
        <w:t>8-800-222-70-27</w:t>
      </w:r>
    </w:p>
    <w:p w:rsidR="00C17568" w:rsidRPr="00B04477" w:rsidRDefault="00C17568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Прекращение гарантийных обязательств. </w:t>
      </w:r>
      <w:r w:rsidRPr="00B04477">
        <w:rPr>
          <w:rFonts w:asciiTheme="majorHAnsi" w:hAnsiTheme="majorHAnsi" w:cstheme="minorHAnsi"/>
          <w:sz w:val="28"/>
          <w:szCs w:val="28"/>
        </w:rPr>
        <w:t>Гарантийные обязательства ООО "</w:t>
      </w:r>
      <w:proofErr w:type="spellStart"/>
      <w:r w:rsidRPr="00B04477">
        <w:rPr>
          <w:rFonts w:asciiTheme="majorHAnsi" w:hAnsiTheme="majorHAnsi" w:cstheme="minorHAnsi"/>
          <w:sz w:val="28"/>
          <w:szCs w:val="28"/>
        </w:rPr>
        <w:t>ТеплоРУС</w:t>
      </w:r>
      <w:proofErr w:type="spellEnd"/>
      <w:r w:rsidRPr="00B04477">
        <w:rPr>
          <w:rFonts w:asciiTheme="majorHAnsi" w:hAnsiTheme="majorHAnsi" w:cstheme="minorHAnsi"/>
          <w:sz w:val="28"/>
          <w:szCs w:val="28"/>
        </w:rPr>
        <w:t>" прекращаются в случаях: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нарушения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правил хранения, транспортировки, установки, эксплуатации и технического обслуживания котла, указанных в Руководстве пользователя и гарантийном талоне;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отсутствия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гарантийного талона;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гарантийный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талон заполнен неправильно или не полностью;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заводской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номер котла поврежден либо удален;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отсутствия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документов, подтверждающих ввод котла в эксплуатацию;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самостоятельного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ремонта, демонтажа, замены составных частей, повлекших нарушение работоспособности котла;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проведения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работ по монтажу, </w:t>
      </w:r>
      <w:proofErr w:type="spellStart"/>
      <w:r w:rsidRPr="00B04477">
        <w:rPr>
          <w:rFonts w:asciiTheme="majorHAnsi" w:hAnsiTheme="majorHAnsi" w:cstheme="minorHAnsi"/>
          <w:sz w:val="28"/>
          <w:szCs w:val="28"/>
        </w:rPr>
        <w:t>пусконаладке</w:t>
      </w:r>
      <w:proofErr w:type="spellEnd"/>
      <w:r w:rsidRPr="00B04477">
        <w:rPr>
          <w:rFonts w:asciiTheme="majorHAnsi" w:hAnsiTheme="majorHAnsi" w:cstheme="minorHAnsi"/>
          <w:sz w:val="28"/>
          <w:szCs w:val="28"/>
        </w:rPr>
        <w:t>, ремонту и техническому обслуживанию котла лицами, не имеющих соответствующих разрешений на проведение данных работ;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установки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на котел деталей, узлов и принадлежностей других </w:t>
      </w:r>
      <w:r w:rsidR="004C01D4" w:rsidRPr="00B04477">
        <w:rPr>
          <w:rFonts w:asciiTheme="majorHAnsi" w:hAnsiTheme="majorHAnsi" w:cstheme="minorHAnsi"/>
          <w:sz w:val="28"/>
          <w:szCs w:val="28"/>
        </w:rPr>
        <w:t>фирм</w:t>
      </w:r>
      <w:r w:rsidRPr="00B04477">
        <w:rPr>
          <w:rFonts w:asciiTheme="majorHAnsi" w:hAnsiTheme="majorHAnsi" w:cstheme="minorHAnsi"/>
          <w:sz w:val="28"/>
          <w:szCs w:val="28"/>
        </w:rPr>
        <w:t>;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нанесения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котлу механических повреждений;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повреждений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>, вызванных замерзанием воды;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повреждений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>, вызванных попаданием внутрь котла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lastRenderedPageBreak/>
        <w:t>посторонних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предметов, веществ, жидкостей, насекомых и т.д.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повреждений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, вызванных стихией, пожаром, бытовыми факторами; 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09" w:right="170" w:hanging="283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повреждения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или ухудшения рабо</w:t>
      </w:r>
      <w:r w:rsidR="00B8655B">
        <w:rPr>
          <w:rFonts w:asciiTheme="majorHAnsi" w:hAnsiTheme="majorHAnsi" w:cstheme="minorHAnsi"/>
          <w:sz w:val="28"/>
          <w:szCs w:val="28"/>
        </w:rPr>
        <w:t>ты котла по причине образовани</w:t>
      </w:r>
      <w:r w:rsidR="003D496C">
        <w:rPr>
          <w:rFonts w:asciiTheme="majorHAnsi" w:hAnsiTheme="majorHAnsi" w:cstheme="minorHAnsi"/>
          <w:sz w:val="28"/>
          <w:szCs w:val="28"/>
        </w:rPr>
        <w:t xml:space="preserve">и </w:t>
      </w:r>
      <w:r w:rsidRPr="00B04477">
        <w:rPr>
          <w:rFonts w:asciiTheme="majorHAnsi" w:hAnsiTheme="majorHAnsi" w:cstheme="minorHAnsi"/>
          <w:sz w:val="28"/>
          <w:szCs w:val="28"/>
        </w:rPr>
        <w:t>накипи в деталях и узлах;</w:t>
      </w:r>
    </w:p>
    <w:p w:rsidR="00C17568" w:rsidRPr="00D81BF2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недопустимого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разового или систематического изменения параметров сетей электро- ‚ газа- или </w:t>
      </w:r>
      <w:r w:rsidRPr="00D81BF2">
        <w:rPr>
          <w:rFonts w:asciiTheme="majorHAnsi" w:hAnsiTheme="majorHAnsi" w:cstheme="minorHAnsi"/>
          <w:sz w:val="28"/>
          <w:szCs w:val="28"/>
        </w:rPr>
        <w:t>водоснабжения.</w:t>
      </w:r>
    </w:p>
    <w:p w:rsidR="00F31147" w:rsidRPr="00D81BF2" w:rsidRDefault="00F11BCD" w:rsidP="009E4E55">
      <w:pPr>
        <w:pStyle w:val="1"/>
        <w:numPr>
          <w:ilvl w:val="0"/>
          <w:numId w:val="1"/>
        </w:numPr>
        <w:spacing w:before="0" w:after="0"/>
        <w:ind w:left="765" w:right="170" w:hanging="408"/>
        <w:jc w:val="center"/>
        <w:rPr>
          <w:rFonts w:asciiTheme="majorHAnsi" w:hAnsiTheme="majorHAnsi" w:cstheme="minorHAnsi"/>
        </w:rPr>
      </w:pPr>
      <w:bookmarkStart w:id="35" w:name="_Toc40949025"/>
      <w:r w:rsidRPr="00D81BF2">
        <w:rPr>
          <w:rFonts w:asciiTheme="majorHAnsi" w:hAnsiTheme="majorHAnsi" w:cstheme="minorHAnsi"/>
        </w:rPr>
        <w:t>ПАСПОРТ</w:t>
      </w:r>
      <w:bookmarkEnd w:id="35"/>
    </w:p>
    <w:p w:rsidR="002E37D6" w:rsidRPr="00D81BF2" w:rsidRDefault="00F11BCD" w:rsidP="007E4934">
      <w:pPr>
        <w:ind w:left="765" w:right="170" w:hanging="408"/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D81BF2">
        <w:rPr>
          <w:rFonts w:asciiTheme="majorHAnsi" w:hAnsiTheme="majorHAnsi" w:cstheme="minorHAnsi"/>
          <w:b/>
          <w:bCs/>
          <w:sz w:val="28"/>
          <w:szCs w:val="28"/>
        </w:rPr>
        <w:t>Котел отопительный напольный газовый</w:t>
      </w:r>
      <w:r w:rsidR="007E4934" w:rsidRPr="00D81BF2">
        <w:rPr>
          <w:rFonts w:asciiTheme="majorHAnsi" w:hAnsiTheme="majorHAnsi" w:cstheme="minorHAnsi"/>
          <w:b/>
          <w:bCs/>
          <w:sz w:val="28"/>
          <w:szCs w:val="28"/>
        </w:rPr>
        <w:t xml:space="preserve"> </w:t>
      </w:r>
      <w:r w:rsidRPr="00D81BF2">
        <w:rPr>
          <w:rFonts w:asciiTheme="majorHAnsi" w:hAnsiTheme="majorHAnsi" w:cstheme="minorHAnsi"/>
          <w:b/>
          <w:bCs/>
          <w:sz w:val="28"/>
          <w:szCs w:val="28"/>
        </w:rPr>
        <w:t>модели «Д</w:t>
      </w:r>
      <w:r w:rsidR="001D2D0C" w:rsidRPr="00D81BF2">
        <w:rPr>
          <w:rFonts w:asciiTheme="majorHAnsi" w:hAnsiTheme="majorHAnsi" w:cstheme="minorHAnsi"/>
          <w:b/>
          <w:bCs/>
          <w:sz w:val="28"/>
          <w:szCs w:val="28"/>
        </w:rPr>
        <w:t>ОБРЫНЯ</w:t>
      </w:r>
      <w:r w:rsidRPr="00D81BF2">
        <w:rPr>
          <w:rFonts w:asciiTheme="majorHAnsi" w:hAnsiTheme="majorHAnsi" w:cstheme="minorHAnsi"/>
          <w:b/>
          <w:bCs/>
          <w:sz w:val="28"/>
          <w:szCs w:val="28"/>
        </w:rPr>
        <w:t>»</w:t>
      </w:r>
      <w:r w:rsidR="007E4934" w:rsidRPr="00D81BF2">
        <w:rPr>
          <w:rFonts w:asciiTheme="majorHAnsi" w:hAnsiTheme="majorHAnsi" w:cstheme="minorHAnsi"/>
          <w:b/>
          <w:bCs/>
          <w:sz w:val="28"/>
          <w:szCs w:val="28"/>
        </w:rPr>
        <w:t xml:space="preserve"> </w:t>
      </w:r>
    </w:p>
    <w:p w:rsidR="00F11BCD" w:rsidRPr="00D81BF2" w:rsidRDefault="007E4934" w:rsidP="007E4934">
      <w:pPr>
        <w:ind w:left="765" w:right="170" w:hanging="408"/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D81BF2">
        <w:rPr>
          <w:rFonts w:asciiTheme="majorHAnsi" w:hAnsiTheme="majorHAnsi" w:cstheme="minorHAnsi"/>
          <w:b/>
          <w:bCs/>
          <w:sz w:val="28"/>
          <w:szCs w:val="28"/>
        </w:rPr>
        <w:t xml:space="preserve">(ТРД </w:t>
      </w:r>
      <w:r w:rsidR="001D2D0C" w:rsidRPr="00D81BF2">
        <w:rPr>
          <w:rFonts w:asciiTheme="majorHAnsi" w:hAnsiTheme="majorHAnsi" w:cstheme="minorHAnsi"/>
          <w:b/>
          <w:bCs/>
          <w:sz w:val="28"/>
          <w:szCs w:val="28"/>
        </w:rPr>
        <w:t>7,5-</w:t>
      </w:r>
      <w:r w:rsidR="00B8655B" w:rsidRPr="00D81BF2">
        <w:rPr>
          <w:rFonts w:asciiTheme="majorHAnsi" w:hAnsiTheme="majorHAnsi" w:cstheme="minorHAnsi"/>
          <w:b/>
          <w:bCs/>
          <w:sz w:val="28"/>
          <w:szCs w:val="28"/>
        </w:rPr>
        <w:t>10</w:t>
      </w:r>
      <w:r w:rsidR="001D2D0C" w:rsidRPr="00D81BF2">
        <w:rPr>
          <w:rFonts w:asciiTheme="majorHAnsi" w:hAnsiTheme="majorHAnsi" w:cstheme="minorHAnsi"/>
          <w:b/>
          <w:bCs/>
          <w:sz w:val="28"/>
          <w:szCs w:val="28"/>
        </w:rPr>
        <w:t>0)</w:t>
      </w:r>
    </w:p>
    <w:p w:rsidR="00F11BCD" w:rsidRPr="00D81BF2" w:rsidRDefault="00F11BCD" w:rsidP="009E4E55">
      <w:pPr>
        <w:pStyle w:val="af4"/>
        <w:numPr>
          <w:ilvl w:val="1"/>
          <w:numId w:val="1"/>
        </w:numPr>
        <w:ind w:left="765" w:right="170" w:hanging="408"/>
        <w:rPr>
          <w:rFonts w:asciiTheme="majorHAnsi" w:hAnsiTheme="majorHAnsi" w:cstheme="minorHAnsi"/>
          <w:b/>
          <w:bCs/>
          <w:sz w:val="28"/>
          <w:szCs w:val="28"/>
        </w:rPr>
      </w:pPr>
      <w:r w:rsidRPr="00D81BF2">
        <w:rPr>
          <w:rFonts w:asciiTheme="majorHAnsi" w:hAnsiTheme="majorHAnsi" w:cstheme="minorHAnsi"/>
          <w:b/>
          <w:bCs/>
          <w:sz w:val="28"/>
          <w:szCs w:val="28"/>
        </w:rPr>
        <w:t>Свидетельство о приемке котла</w:t>
      </w:r>
    </w:p>
    <w:p w:rsidR="00F11BCD" w:rsidRPr="00D81BF2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D81BF2">
        <w:rPr>
          <w:rFonts w:asciiTheme="majorHAnsi" w:hAnsiTheme="majorHAnsi" w:cstheme="minorHAnsi"/>
          <w:sz w:val="28"/>
          <w:szCs w:val="28"/>
        </w:rPr>
        <w:t>Котел «Д</w:t>
      </w:r>
      <w:r w:rsidR="001D2D0C" w:rsidRPr="00D81BF2">
        <w:rPr>
          <w:rFonts w:asciiTheme="majorHAnsi" w:hAnsiTheme="majorHAnsi" w:cstheme="minorHAnsi"/>
          <w:sz w:val="28"/>
          <w:szCs w:val="28"/>
        </w:rPr>
        <w:t>ОБРЫНЯ</w:t>
      </w:r>
      <w:r w:rsidRPr="00D81BF2">
        <w:rPr>
          <w:rFonts w:asciiTheme="majorHAnsi" w:hAnsiTheme="majorHAnsi" w:cstheme="minorHAnsi"/>
          <w:sz w:val="28"/>
          <w:szCs w:val="28"/>
        </w:rPr>
        <w:t xml:space="preserve"> _</w:t>
      </w:r>
      <w:r w:rsidR="004F2DAA" w:rsidRPr="00D81BF2">
        <w:rPr>
          <w:rFonts w:asciiTheme="majorHAnsi" w:hAnsiTheme="majorHAnsi" w:cstheme="minorHAnsi"/>
          <w:sz w:val="28"/>
          <w:szCs w:val="28"/>
        </w:rPr>
        <w:t>_____</w:t>
      </w:r>
      <w:r w:rsidR="00B6240A">
        <w:rPr>
          <w:rFonts w:asciiTheme="majorHAnsi" w:hAnsiTheme="majorHAnsi" w:cstheme="minorHAnsi"/>
          <w:sz w:val="28"/>
          <w:szCs w:val="28"/>
        </w:rPr>
        <w:t>___</w:t>
      </w:r>
      <w:r w:rsidRPr="00D81BF2">
        <w:rPr>
          <w:rFonts w:asciiTheme="majorHAnsi" w:hAnsiTheme="majorHAnsi" w:cstheme="minorHAnsi"/>
          <w:sz w:val="28"/>
          <w:szCs w:val="28"/>
        </w:rPr>
        <w:t>___», заводской №</w:t>
      </w:r>
      <w:r w:rsidR="00B6240A">
        <w:rPr>
          <w:rFonts w:asciiTheme="majorHAnsi" w:hAnsiTheme="majorHAnsi" w:cstheme="minorHAnsi"/>
          <w:sz w:val="28"/>
          <w:szCs w:val="28"/>
        </w:rPr>
        <w:t xml:space="preserve"> </w:t>
      </w:r>
      <w:r w:rsidRPr="00D81BF2">
        <w:rPr>
          <w:rFonts w:asciiTheme="majorHAnsi" w:hAnsiTheme="majorHAnsi" w:cstheme="minorHAnsi"/>
          <w:sz w:val="28"/>
          <w:szCs w:val="28"/>
        </w:rPr>
        <w:t>______</w:t>
      </w:r>
      <w:r w:rsidR="00B6240A">
        <w:rPr>
          <w:rFonts w:asciiTheme="majorHAnsi" w:hAnsiTheme="majorHAnsi" w:cstheme="minorHAnsi"/>
          <w:sz w:val="28"/>
          <w:szCs w:val="28"/>
        </w:rPr>
        <w:t>_______</w:t>
      </w:r>
      <w:r w:rsidRPr="00D81BF2">
        <w:rPr>
          <w:rFonts w:asciiTheme="majorHAnsi" w:hAnsiTheme="majorHAnsi" w:cstheme="minorHAnsi"/>
          <w:sz w:val="28"/>
          <w:szCs w:val="28"/>
        </w:rPr>
        <w:t>______</w:t>
      </w:r>
      <w:r w:rsidR="004F2DAA" w:rsidRPr="00D81BF2">
        <w:rPr>
          <w:rFonts w:asciiTheme="majorHAnsi" w:hAnsiTheme="majorHAnsi" w:cstheme="minorHAnsi"/>
          <w:sz w:val="28"/>
          <w:szCs w:val="28"/>
        </w:rPr>
        <w:t>__</w:t>
      </w:r>
      <w:r w:rsidR="00B75E69">
        <w:rPr>
          <w:rFonts w:asciiTheme="majorHAnsi" w:hAnsiTheme="majorHAnsi" w:cstheme="minorHAnsi"/>
          <w:sz w:val="28"/>
          <w:szCs w:val="28"/>
        </w:rPr>
        <w:t>____</w:t>
      </w:r>
      <w:r w:rsidR="004F2DAA" w:rsidRPr="00D81BF2">
        <w:rPr>
          <w:rFonts w:asciiTheme="majorHAnsi" w:hAnsiTheme="majorHAnsi" w:cstheme="minorHAnsi"/>
          <w:sz w:val="28"/>
          <w:szCs w:val="28"/>
        </w:rPr>
        <w:t>__________</w:t>
      </w:r>
    </w:p>
    <w:p w:rsidR="003D065F" w:rsidRPr="00D45EE3" w:rsidRDefault="003D065F" w:rsidP="009E4E55">
      <w:pPr>
        <w:ind w:left="765" w:right="170" w:hanging="408"/>
        <w:rPr>
          <w:rFonts w:asciiTheme="majorHAnsi" w:hAnsiTheme="majorHAnsi" w:cstheme="minorHAnsi"/>
          <w:sz w:val="20"/>
          <w:szCs w:val="20"/>
        </w:rPr>
      </w:pPr>
    </w:p>
    <w:p w:rsidR="00F11BCD" w:rsidRPr="00D81BF2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D81BF2">
        <w:rPr>
          <w:rFonts w:asciiTheme="majorHAnsi" w:hAnsiTheme="majorHAnsi" w:cstheme="minorHAnsi"/>
          <w:sz w:val="28"/>
          <w:szCs w:val="28"/>
        </w:rPr>
        <w:t>Дата изготовления «</w:t>
      </w:r>
      <w:r w:rsidR="004F2DAA" w:rsidRPr="00D81BF2">
        <w:rPr>
          <w:rFonts w:asciiTheme="majorHAnsi" w:hAnsiTheme="majorHAnsi" w:cstheme="minorHAnsi"/>
          <w:sz w:val="28"/>
          <w:szCs w:val="28"/>
        </w:rPr>
        <w:t>__</w:t>
      </w:r>
      <w:r w:rsidRPr="00D81BF2">
        <w:rPr>
          <w:rFonts w:asciiTheme="majorHAnsi" w:hAnsiTheme="majorHAnsi" w:cstheme="minorHAnsi"/>
          <w:sz w:val="28"/>
          <w:szCs w:val="28"/>
        </w:rPr>
        <w:t>___» ____________ 20__</w:t>
      </w:r>
      <w:r w:rsidR="00B6240A">
        <w:rPr>
          <w:rFonts w:asciiTheme="majorHAnsi" w:hAnsiTheme="majorHAnsi" w:cstheme="minorHAnsi"/>
          <w:sz w:val="28"/>
          <w:szCs w:val="28"/>
        </w:rPr>
        <w:t>__</w:t>
      </w:r>
      <w:r w:rsidRPr="00D81BF2">
        <w:rPr>
          <w:rFonts w:asciiTheme="majorHAnsi" w:hAnsiTheme="majorHAnsi" w:cstheme="minorHAnsi"/>
          <w:sz w:val="28"/>
          <w:szCs w:val="28"/>
        </w:rPr>
        <w:t>г.</w:t>
      </w:r>
    </w:p>
    <w:p w:rsidR="003D065F" w:rsidRPr="00D45EE3" w:rsidRDefault="003D065F" w:rsidP="009E4E55">
      <w:pPr>
        <w:ind w:left="765" w:right="170" w:hanging="408"/>
        <w:rPr>
          <w:rFonts w:asciiTheme="majorHAnsi" w:hAnsiTheme="majorHAnsi" w:cstheme="minorHAnsi"/>
          <w:sz w:val="20"/>
          <w:szCs w:val="20"/>
        </w:rPr>
      </w:pPr>
    </w:p>
    <w:p w:rsidR="00F11BCD" w:rsidRPr="00D81BF2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proofErr w:type="gramStart"/>
      <w:r w:rsidRPr="00D81BF2">
        <w:rPr>
          <w:rFonts w:asciiTheme="majorHAnsi" w:hAnsiTheme="majorHAnsi" w:cstheme="minorHAnsi"/>
          <w:sz w:val="28"/>
          <w:szCs w:val="28"/>
        </w:rPr>
        <w:t>соответствует</w:t>
      </w:r>
      <w:proofErr w:type="gramEnd"/>
      <w:r w:rsidRPr="00D81BF2">
        <w:rPr>
          <w:rFonts w:asciiTheme="majorHAnsi" w:hAnsiTheme="majorHAnsi" w:cstheme="minorHAnsi"/>
          <w:sz w:val="28"/>
          <w:szCs w:val="28"/>
        </w:rPr>
        <w:t xml:space="preserve"> </w:t>
      </w:r>
      <w:r w:rsidRPr="00D81BF2">
        <w:rPr>
          <w:rFonts w:asciiTheme="majorHAnsi" w:hAnsiTheme="majorHAnsi" w:cstheme="minorHAnsi"/>
          <w:sz w:val="28"/>
        </w:rPr>
        <w:t>требованиям конструкторской документации,</w:t>
      </w:r>
    </w:p>
    <w:p w:rsidR="00F11BCD" w:rsidRPr="00D81BF2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D81BF2">
        <w:rPr>
          <w:rFonts w:asciiTheme="majorHAnsi" w:hAnsiTheme="majorHAnsi" w:cstheme="minorHAnsi"/>
          <w:sz w:val="28"/>
          <w:szCs w:val="28"/>
        </w:rPr>
        <w:t>ТУ 25.2112 – 001 – 42386485 – 2020</w:t>
      </w:r>
      <w:r w:rsidR="00B8655B" w:rsidRPr="00D81BF2">
        <w:rPr>
          <w:rFonts w:asciiTheme="majorHAnsi" w:hAnsiTheme="majorHAnsi" w:cstheme="minorHAnsi"/>
          <w:sz w:val="28"/>
          <w:szCs w:val="28"/>
        </w:rPr>
        <w:t xml:space="preserve"> с Изм.№1</w:t>
      </w:r>
      <w:r w:rsidRPr="00D81BF2">
        <w:rPr>
          <w:rFonts w:asciiTheme="majorHAnsi" w:hAnsiTheme="majorHAnsi" w:cstheme="minorHAnsi"/>
          <w:sz w:val="28"/>
          <w:szCs w:val="28"/>
        </w:rPr>
        <w:t xml:space="preserve">, </w:t>
      </w:r>
    </w:p>
    <w:p w:rsidR="00F11BCD" w:rsidRPr="00D81BF2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proofErr w:type="gramStart"/>
      <w:r w:rsidRPr="00D81BF2">
        <w:rPr>
          <w:rFonts w:asciiTheme="majorHAnsi" w:hAnsiTheme="majorHAnsi" w:cstheme="minorHAnsi"/>
          <w:sz w:val="28"/>
          <w:szCs w:val="28"/>
        </w:rPr>
        <w:t>испытан</w:t>
      </w:r>
      <w:proofErr w:type="gramEnd"/>
      <w:r w:rsidRPr="00D81BF2">
        <w:rPr>
          <w:rFonts w:asciiTheme="majorHAnsi" w:hAnsiTheme="majorHAnsi" w:cstheme="minorHAnsi"/>
          <w:sz w:val="28"/>
          <w:szCs w:val="28"/>
        </w:rPr>
        <w:t xml:space="preserve"> гидравлическим давлением и признан годным к эксплуатации.</w:t>
      </w:r>
    </w:p>
    <w:p w:rsidR="00F11BCD" w:rsidRDefault="00874AB3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Датчик тяги проверен при 95 ˚ С.</w:t>
      </w:r>
    </w:p>
    <w:p w:rsidR="00874AB3" w:rsidRPr="00D81BF2" w:rsidRDefault="00874AB3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bookmarkEnd w:id="34"/>
    <w:p w:rsidR="00F11BCD" w:rsidRPr="00B04477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D81BF2">
        <w:rPr>
          <w:rFonts w:asciiTheme="majorHAnsi" w:hAnsiTheme="majorHAnsi" w:cstheme="minorHAnsi"/>
          <w:sz w:val="28"/>
          <w:szCs w:val="28"/>
        </w:rPr>
        <w:t xml:space="preserve">Подпись ОТК </w:t>
      </w:r>
      <w:r w:rsidRPr="00D81BF2">
        <w:rPr>
          <w:rFonts w:asciiTheme="majorHAnsi" w:hAnsiTheme="majorHAnsi" w:cstheme="minorHAnsi"/>
          <w:sz w:val="28"/>
          <w:szCs w:val="28"/>
          <w:u w:val="single"/>
        </w:rPr>
        <w:t xml:space="preserve">                                                               </w:t>
      </w:r>
      <w:r w:rsidRPr="00D81BF2">
        <w:rPr>
          <w:rFonts w:asciiTheme="majorHAnsi" w:hAnsiTheme="majorHAnsi" w:cstheme="minorHAnsi"/>
          <w:sz w:val="28"/>
          <w:szCs w:val="28"/>
        </w:rPr>
        <w:t>М.П.</w:t>
      </w:r>
      <w:r w:rsidRPr="00B04477">
        <w:rPr>
          <w:rFonts w:asciiTheme="majorHAnsi" w:hAnsiTheme="majorHAnsi" w:cstheme="minorHAnsi"/>
          <w:sz w:val="28"/>
          <w:szCs w:val="28"/>
        </w:rPr>
        <w:t xml:space="preserve"> </w:t>
      </w:r>
    </w:p>
    <w:p w:rsidR="003D065F" w:rsidRPr="00B04477" w:rsidRDefault="003D065F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3D065F" w:rsidRPr="00B04477" w:rsidRDefault="003D065F" w:rsidP="003D065F">
      <w:pPr>
        <w:pStyle w:val="a3"/>
        <w:spacing w:after="0"/>
        <w:ind w:left="360" w:right="170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подвергнут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консервации и упаковке ГОСТ 9.014</w:t>
      </w:r>
      <w:r w:rsidR="00B8655B">
        <w:rPr>
          <w:rFonts w:asciiTheme="majorHAnsi" w:hAnsiTheme="majorHAnsi" w:cstheme="minorHAnsi"/>
          <w:sz w:val="28"/>
        </w:rPr>
        <w:t>-78</w:t>
      </w:r>
    </w:p>
    <w:p w:rsidR="003D065F" w:rsidRPr="00B04477" w:rsidRDefault="003D065F" w:rsidP="003D065F">
      <w:pPr>
        <w:pStyle w:val="a3"/>
        <w:spacing w:after="0"/>
        <w:ind w:left="760" w:right="170" w:hanging="408"/>
        <w:rPr>
          <w:rFonts w:asciiTheme="majorHAnsi" w:hAnsiTheme="majorHAnsi" w:cstheme="minorHAnsi"/>
          <w:sz w:val="28"/>
        </w:rPr>
      </w:pPr>
    </w:p>
    <w:p w:rsidR="003D065F" w:rsidRPr="00B04477" w:rsidRDefault="00380C1F" w:rsidP="003D065F">
      <w:pPr>
        <w:tabs>
          <w:tab w:val="left" w:pos="6179"/>
        </w:tabs>
        <w:ind w:left="760" w:right="170" w:hanging="408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«_</w:t>
      </w:r>
      <w:r w:rsidR="004F2DAA">
        <w:rPr>
          <w:rFonts w:asciiTheme="majorHAnsi" w:hAnsiTheme="majorHAnsi" w:cstheme="minorHAnsi"/>
          <w:sz w:val="28"/>
          <w:szCs w:val="28"/>
        </w:rPr>
        <w:t>__</w:t>
      </w:r>
      <w:r w:rsidRPr="00B04477">
        <w:rPr>
          <w:rFonts w:asciiTheme="majorHAnsi" w:hAnsiTheme="majorHAnsi" w:cstheme="minorHAnsi"/>
          <w:sz w:val="28"/>
          <w:szCs w:val="28"/>
        </w:rPr>
        <w:t>__»</w:t>
      </w:r>
      <w:r w:rsidR="003D065F" w:rsidRPr="00B04477">
        <w:rPr>
          <w:rFonts w:asciiTheme="majorHAnsi" w:hAnsiTheme="majorHAnsi" w:cstheme="minorHAnsi"/>
          <w:sz w:val="28"/>
        </w:rPr>
        <w:t xml:space="preserve">   ________________ 20      г.</w:t>
      </w:r>
      <w:r w:rsidR="003D065F" w:rsidRPr="00B04477">
        <w:rPr>
          <w:rFonts w:asciiTheme="majorHAnsi" w:hAnsiTheme="majorHAnsi" w:cstheme="minorHAnsi"/>
          <w:sz w:val="28"/>
        </w:rPr>
        <w:tab/>
      </w:r>
    </w:p>
    <w:p w:rsidR="003D065F" w:rsidRPr="00B04477" w:rsidRDefault="003D065F" w:rsidP="003D065F">
      <w:pPr>
        <w:tabs>
          <w:tab w:val="left" w:pos="3482"/>
        </w:tabs>
        <w:ind w:left="760" w:right="170" w:hanging="408"/>
        <w:jc w:val="both"/>
        <w:rPr>
          <w:rFonts w:asciiTheme="majorHAnsi" w:hAnsiTheme="majorHAnsi" w:cstheme="minorHAnsi"/>
          <w:sz w:val="28"/>
        </w:rPr>
      </w:pPr>
    </w:p>
    <w:p w:rsidR="003D065F" w:rsidRPr="00B04477" w:rsidRDefault="003D065F" w:rsidP="003D065F">
      <w:pPr>
        <w:tabs>
          <w:tab w:val="left" w:pos="3482"/>
        </w:tabs>
        <w:ind w:left="760" w:right="170" w:hanging="408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 xml:space="preserve">Условия хранения – </w:t>
      </w:r>
      <w:r w:rsidR="00B04477" w:rsidRPr="00B04477">
        <w:rPr>
          <w:rFonts w:asciiTheme="majorHAnsi" w:hAnsiTheme="majorHAnsi" w:cstheme="minorHAnsi"/>
          <w:sz w:val="28"/>
        </w:rPr>
        <w:t>4</w:t>
      </w:r>
      <w:r w:rsidRPr="00B04477">
        <w:rPr>
          <w:rFonts w:asciiTheme="majorHAnsi" w:hAnsiTheme="majorHAnsi" w:cstheme="minorHAnsi"/>
          <w:sz w:val="28"/>
        </w:rPr>
        <w:t xml:space="preserve"> по ГОСТ 15150-69.</w:t>
      </w:r>
      <w:r w:rsidRPr="00B04477">
        <w:rPr>
          <w:rFonts w:asciiTheme="majorHAnsi" w:hAnsiTheme="majorHAnsi" w:cstheme="minorHAnsi"/>
          <w:sz w:val="28"/>
        </w:rPr>
        <w:tab/>
      </w:r>
    </w:p>
    <w:p w:rsidR="003D065F" w:rsidRPr="00B04477" w:rsidRDefault="003D065F" w:rsidP="003D065F">
      <w:pPr>
        <w:ind w:left="760" w:right="170" w:hanging="408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 xml:space="preserve">Срок защиты без </w:t>
      </w:r>
      <w:proofErr w:type="spellStart"/>
      <w:r w:rsidRPr="00B04477">
        <w:rPr>
          <w:rFonts w:asciiTheme="majorHAnsi" w:hAnsiTheme="majorHAnsi" w:cstheme="minorHAnsi"/>
          <w:sz w:val="28"/>
        </w:rPr>
        <w:t>переконсервации</w:t>
      </w:r>
      <w:proofErr w:type="spellEnd"/>
      <w:r w:rsidRPr="00B04477">
        <w:rPr>
          <w:rFonts w:asciiTheme="majorHAnsi" w:hAnsiTheme="majorHAnsi" w:cstheme="minorHAnsi"/>
          <w:sz w:val="28"/>
        </w:rPr>
        <w:t xml:space="preserve"> – 1 год</w:t>
      </w:r>
    </w:p>
    <w:p w:rsidR="003D065F" w:rsidRPr="00B04477" w:rsidRDefault="003D065F" w:rsidP="003D065F">
      <w:pPr>
        <w:keepNext/>
        <w:ind w:left="760" w:right="170" w:hanging="408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Упаковщик:</w:t>
      </w:r>
    </w:p>
    <w:p w:rsidR="003D065F" w:rsidRPr="00D45EE3" w:rsidRDefault="003D065F" w:rsidP="003D065F">
      <w:pPr>
        <w:keepNext/>
        <w:ind w:left="760" w:right="170" w:hanging="408"/>
        <w:jc w:val="both"/>
        <w:rPr>
          <w:rFonts w:asciiTheme="majorHAnsi" w:hAnsiTheme="majorHAnsi" w:cstheme="minorHAnsi"/>
          <w:sz w:val="20"/>
          <w:szCs w:val="20"/>
        </w:rPr>
      </w:pPr>
    </w:p>
    <w:p w:rsidR="003D065F" w:rsidRPr="00B04477" w:rsidRDefault="003D065F" w:rsidP="003D065F">
      <w:pPr>
        <w:ind w:left="760" w:right="170" w:hanging="408"/>
        <w:rPr>
          <w:rFonts w:asciiTheme="majorHAnsi" w:hAnsiTheme="majorHAnsi" w:cstheme="minorHAnsi"/>
          <w:sz w:val="32"/>
          <w:szCs w:val="32"/>
        </w:rPr>
      </w:pPr>
      <w:r w:rsidRPr="00B04477">
        <w:rPr>
          <w:rFonts w:asciiTheme="majorHAnsi" w:hAnsiTheme="majorHAnsi" w:cstheme="minorHAnsi"/>
          <w:sz w:val="32"/>
          <w:szCs w:val="32"/>
        </w:rPr>
        <w:t>__________________</w:t>
      </w:r>
      <w:r w:rsidR="004F2DAA">
        <w:rPr>
          <w:rFonts w:asciiTheme="majorHAnsi" w:hAnsiTheme="majorHAnsi" w:cstheme="minorHAnsi"/>
          <w:sz w:val="32"/>
          <w:szCs w:val="32"/>
        </w:rPr>
        <w:t>______________</w:t>
      </w:r>
      <w:r w:rsidRPr="00B04477">
        <w:rPr>
          <w:rFonts w:asciiTheme="majorHAnsi" w:hAnsiTheme="majorHAnsi" w:cstheme="minorHAnsi"/>
          <w:sz w:val="32"/>
          <w:szCs w:val="32"/>
        </w:rPr>
        <w:t xml:space="preserve">___________        ________________     </w:t>
      </w:r>
      <w:r w:rsidR="00380C1F" w:rsidRPr="00B04477">
        <w:rPr>
          <w:rFonts w:asciiTheme="majorHAnsi" w:hAnsiTheme="majorHAnsi" w:cstheme="minorHAnsi"/>
          <w:sz w:val="32"/>
          <w:szCs w:val="32"/>
        </w:rPr>
        <w:t>__</w:t>
      </w:r>
      <w:r w:rsidR="004F2DAA">
        <w:rPr>
          <w:rFonts w:asciiTheme="majorHAnsi" w:hAnsiTheme="majorHAnsi" w:cstheme="minorHAnsi"/>
          <w:sz w:val="32"/>
          <w:szCs w:val="32"/>
        </w:rPr>
        <w:t>_____</w:t>
      </w:r>
      <w:r w:rsidR="00380C1F" w:rsidRPr="00B04477">
        <w:rPr>
          <w:rFonts w:asciiTheme="majorHAnsi" w:hAnsiTheme="majorHAnsi" w:cstheme="minorHAnsi"/>
          <w:sz w:val="32"/>
          <w:szCs w:val="32"/>
        </w:rPr>
        <w:t>_______</w:t>
      </w:r>
    </w:p>
    <w:p w:rsidR="003D065F" w:rsidRPr="00B04477" w:rsidRDefault="003D065F" w:rsidP="003D065F">
      <w:pPr>
        <w:ind w:left="760" w:right="170" w:hanging="408"/>
        <w:rPr>
          <w:rFonts w:asciiTheme="majorHAnsi" w:hAnsiTheme="majorHAnsi" w:cstheme="minorHAnsi"/>
          <w:sz w:val="20"/>
          <w:szCs w:val="20"/>
        </w:rPr>
      </w:pPr>
      <w:r w:rsidRPr="00B04477">
        <w:rPr>
          <w:rFonts w:asciiTheme="majorHAnsi" w:hAnsiTheme="majorHAnsi" w:cstheme="minorHAnsi"/>
          <w:sz w:val="20"/>
          <w:szCs w:val="20"/>
        </w:rPr>
        <w:t xml:space="preserve">                         (Фамилия Имя </w:t>
      </w:r>
      <w:proofErr w:type="gramStart"/>
      <w:r w:rsidRPr="00B04477">
        <w:rPr>
          <w:rFonts w:asciiTheme="majorHAnsi" w:hAnsiTheme="majorHAnsi" w:cstheme="minorHAnsi"/>
          <w:sz w:val="20"/>
          <w:szCs w:val="20"/>
        </w:rPr>
        <w:t xml:space="preserve">Отчество)   </w:t>
      </w:r>
      <w:proofErr w:type="gramEnd"/>
      <w:r w:rsidRPr="00B04477">
        <w:rPr>
          <w:rFonts w:asciiTheme="majorHAnsi" w:hAnsiTheme="majorHAnsi" w:cstheme="minorHAnsi"/>
          <w:sz w:val="20"/>
          <w:szCs w:val="20"/>
        </w:rPr>
        <w:t xml:space="preserve">                                                         (Подпись)                         </w:t>
      </w:r>
      <w:r w:rsidR="00F94B4F">
        <w:rPr>
          <w:rFonts w:asciiTheme="majorHAnsi" w:hAnsiTheme="majorHAnsi" w:cstheme="minorHAnsi"/>
          <w:sz w:val="20"/>
          <w:szCs w:val="20"/>
        </w:rPr>
        <w:t xml:space="preserve">         </w:t>
      </w:r>
      <w:r w:rsidRPr="00B04477">
        <w:rPr>
          <w:rFonts w:asciiTheme="majorHAnsi" w:hAnsiTheme="majorHAnsi" w:cstheme="minorHAnsi"/>
          <w:sz w:val="20"/>
          <w:szCs w:val="20"/>
        </w:rPr>
        <w:t xml:space="preserve"> (Дата)</w:t>
      </w:r>
    </w:p>
    <w:p w:rsidR="003D065F" w:rsidRPr="007E4934" w:rsidRDefault="003D065F" w:rsidP="007E4934">
      <w:pPr>
        <w:pStyle w:val="a3"/>
        <w:spacing w:after="0"/>
        <w:ind w:left="360"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Упакованный котёл хранить в таре завода–изготовителя в помещении или под навесом в вертикальном положении в один ярус.</w:t>
      </w:r>
    </w:p>
    <w:p w:rsidR="00F11BCD" w:rsidRPr="00D45EE3" w:rsidRDefault="00F11BCD" w:rsidP="009E4E55">
      <w:pPr>
        <w:ind w:left="765" w:right="170" w:hanging="408"/>
        <w:rPr>
          <w:rFonts w:asciiTheme="majorHAnsi" w:hAnsiTheme="majorHAnsi" w:cstheme="minorHAnsi"/>
          <w:sz w:val="20"/>
          <w:szCs w:val="20"/>
        </w:rPr>
      </w:pPr>
    </w:p>
    <w:p w:rsidR="00F11BCD" w:rsidRPr="00B04477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Директор производства ___________</w:t>
      </w:r>
      <w:r w:rsidR="004F2DAA">
        <w:rPr>
          <w:rFonts w:asciiTheme="majorHAnsi" w:hAnsiTheme="majorHAnsi" w:cstheme="minorHAnsi"/>
          <w:sz w:val="28"/>
          <w:szCs w:val="28"/>
        </w:rPr>
        <w:t>____________</w:t>
      </w:r>
      <w:r w:rsidRPr="00B04477">
        <w:rPr>
          <w:rFonts w:asciiTheme="majorHAnsi" w:hAnsiTheme="majorHAnsi" w:cstheme="minorHAnsi"/>
          <w:sz w:val="28"/>
          <w:szCs w:val="28"/>
        </w:rPr>
        <w:t>__________</w:t>
      </w:r>
    </w:p>
    <w:p w:rsidR="00F11BCD" w:rsidRPr="00B04477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                                      </w:t>
      </w:r>
      <w:r w:rsidR="004F2DAA">
        <w:rPr>
          <w:rFonts w:asciiTheme="majorHAnsi" w:hAnsiTheme="majorHAnsi" w:cstheme="minorHAnsi"/>
          <w:sz w:val="28"/>
          <w:szCs w:val="28"/>
        </w:rPr>
        <w:t xml:space="preserve">           </w:t>
      </w:r>
      <w:r w:rsidRPr="00B04477">
        <w:rPr>
          <w:rFonts w:asciiTheme="majorHAnsi" w:hAnsiTheme="majorHAnsi" w:cstheme="minorHAnsi"/>
          <w:sz w:val="28"/>
          <w:szCs w:val="28"/>
        </w:rPr>
        <w:t xml:space="preserve">          (</w:t>
      </w:r>
      <w:proofErr w:type="gramStart"/>
      <w:r w:rsidRPr="00B04477">
        <w:rPr>
          <w:rFonts w:asciiTheme="majorHAnsi" w:hAnsiTheme="majorHAnsi" w:cstheme="minorHAnsi"/>
          <w:sz w:val="28"/>
          <w:szCs w:val="28"/>
        </w:rPr>
        <w:t>подпись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>, фамилия)</w:t>
      </w:r>
    </w:p>
    <w:p w:rsidR="00F11BCD" w:rsidRPr="00D45EE3" w:rsidRDefault="00F11BCD" w:rsidP="009E4E55">
      <w:pPr>
        <w:ind w:left="765" w:right="170" w:hanging="408"/>
        <w:rPr>
          <w:rFonts w:asciiTheme="majorHAnsi" w:hAnsiTheme="majorHAnsi" w:cstheme="minorHAnsi"/>
          <w:sz w:val="20"/>
          <w:szCs w:val="20"/>
        </w:rPr>
      </w:pPr>
    </w:p>
    <w:p w:rsidR="00F11BCD" w:rsidRPr="00B04477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М.П.           «_</w:t>
      </w:r>
      <w:r w:rsidR="00F94B4F">
        <w:rPr>
          <w:rFonts w:asciiTheme="majorHAnsi" w:hAnsiTheme="majorHAnsi" w:cstheme="minorHAnsi"/>
          <w:sz w:val="28"/>
          <w:szCs w:val="28"/>
        </w:rPr>
        <w:t>__</w:t>
      </w:r>
      <w:r w:rsidRPr="00B04477">
        <w:rPr>
          <w:rFonts w:asciiTheme="majorHAnsi" w:hAnsiTheme="majorHAnsi" w:cstheme="minorHAnsi"/>
          <w:sz w:val="28"/>
          <w:szCs w:val="28"/>
        </w:rPr>
        <w:t>__» ________________ 20_</w:t>
      </w:r>
      <w:r w:rsidR="00B6240A">
        <w:rPr>
          <w:rFonts w:asciiTheme="majorHAnsi" w:hAnsiTheme="majorHAnsi" w:cstheme="minorHAnsi"/>
          <w:sz w:val="28"/>
          <w:szCs w:val="28"/>
        </w:rPr>
        <w:t>_</w:t>
      </w:r>
      <w:r w:rsidR="00F94B4F">
        <w:rPr>
          <w:rFonts w:asciiTheme="majorHAnsi" w:hAnsiTheme="majorHAnsi" w:cstheme="minorHAnsi"/>
          <w:sz w:val="28"/>
          <w:szCs w:val="28"/>
        </w:rPr>
        <w:t>_</w:t>
      </w:r>
      <w:r w:rsidR="00B6240A">
        <w:rPr>
          <w:rFonts w:asciiTheme="majorHAnsi" w:hAnsiTheme="majorHAnsi" w:cstheme="minorHAnsi"/>
          <w:sz w:val="28"/>
          <w:szCs w:val="28"/>
        </w:rPr>
        <w:t>_</w:t>
      </w:r>
      <w:r w:rsidRPr="00B04477">
        <w:rPr>
          <w:rFonts w:asciiTheme="majorHAnsi" w:hAnsiTheme="majorHAnsi" w:cstheme="minorHAnsi"/>
          <w:sz w:val="28"/>
          <w:szCs w:val="28"/>
        </w:rPr>
        <w:t>_г.</w:t>
      </w:r>
    </w:p>
    <w:p w:rsidR="00F11BCD" w:rsidRPr="00B04477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3B33C9" w:rsidRPr="00B04477" w:rsidRDefault="003B33C9" w:rsidP="003B33C9">
      <w:pPr>
        <w:pStyle w:val="af4"/>
        <w:numPr>
          <w:ilvl w:val="1"/>
          <w:numId w:val="1"/>
        </w:numPr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Сведения о производственных замерах </w:t>
      </w:r>
    </w:p>
    <w:p w:rsidR="003B33C9" w:rsidRPr="00B04477" w:rsidRDefault="003B33C9" w:rsidP="003B33C9">
      <w:pPr>
        <w:ind w:left="360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(</w:t>
      </w:r>
      <w:proofErr w:type="gramStart"/>
      <w:r w:rsidRPr="00B04477">
        <w:rPr>
          <w:rFonts w:asciiTheme="majorHAnsi" w:hAnsiTheme="majorHAnsi" w:cstheme="minorHAnsi"/>
          <w:sz w:val="28"/>
          <w:szCs w:val="28"/>
        </w:rPr>
        <w:t>заполняется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при вводе в эксплуатацию газовых напольных котлов):</w:t>
      </w:r>
    </w:p>
    <w:p w:rsidR="003B33C9" w:rsidRPr="00D45EE3" w:rsidRDefault="003B33C9" w:rsidP="003B33C9">
      <w:pPr>
        <w:ind w:left="360"/>
        <w:rPr>
          <w:rFonts w:asciiTheme="majorHAnsi" w:hAnsiTheme="majorHAnsi" w:cstheme="minorHAnsi"/>
          <w:sz w:val="20"/>
          <w:szCs w:val="20"/>
        </w:rPr>
      </w:pPr>
    </w:p>
    <w:p w:rsidR="003B33C9" w:rsidRPr="00B04477" w:rsidRDefault="003B33C9" w:rsidP="003B33C9">
      <w:pPr>
        <w:ind w:left="36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Давление газа в сети: </w:t>
      </w: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</w:t>
      </w:r>
      <w:r w:rsidRPr="00B04477">
        <w:rPr>
          <w:rFonts w:asciiTheme="majorHAnsi" w:hAnsiTheme="majorHAnsi" w:cstheme="minorHAnsi"/>
          <w:bCs/>
          <w:sz w:val="28"/>
          <w:szCs w:val="28"/>
        </w:rPr>
        <w:t>________</w:t>
      </w:r>
    </w:p>
    <w:p w:rsidR="003B33C9" w:rsidRPr="00D45EE3" w:rsidRDefault="003B33C9" w:rsidP="003B33C9">
      <w:pPr>
        <w:ind w:left="360"/>
        <w:rPr>
          <w:rFonts w:asciiTheme="majorHAnsi" w:hAnsiTheme="majorHAnsi" w:cstheme="minorHAnsi"/>
          <w:bCs/>
          <w:sz w:val="20"/>
          <w:szCs w:val="20"/>
        </w:rPr>
      </w:pPr>
    </w:p>
    <w:p w:rsidR="003B33C9" w:rsidRPr="00B04477" w:rsidRDefault="003B33C9" w:rsidP="003B33C9">
      <w:pPr>
        <w:ind w:left="36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Давление газа на горелке (мин.): </w:t>
      </w: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</w:t>
      </w:r>
    </w:p>
    <w:p w:rsidR="003B33C9" w:rsidRPr="00D45EE3" w:rsidRDefault="003B33C9" w:rsidP="003B33C9">
      <w:pPr>
        <w:ind w:left="360"/>
        <w:rPr>
          <w:rFonts w:asciiTheme="majorHAnsi" w:hAnsiTheme="majorHAnsi" w:cstheme="minorHAnsi"/>
          <w:bCs/>
          <w:sz w:val="20"/>
          <w:szCs w:val="20"/>
        </w:rPr>
      </w:pPr>
    </w:p>
    <w:p w:rsidR="00EE32C2" w:rsidRDefault="003B33C9" w:rsidP="00EE32C2">
      <w:pPr>
        <w:ind w:left="36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Давление газа на горелке (макс.): </w:t>
      </w: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</w:t>
      </w:r>
    </w:p>
    <w:p w:rsidR="003D496C" w:rsidRDefault="003D496C" w:rsidP="00EE32C2">
      <w:pPr>
        <w:ind w:left="360"/>
        <w:rPr>
          <w:rFonts w:asciiTheme="majorHAnsi" w:hAnsiTheme="majorHAnsi" w:cstheme="minorHAnsi"/>
          <w:bCs/>
          <w:sz w:val="28"/>
          <w:szCs w:val="28"/>
        </w:rPr>
      </w:pPr>
    </w:p>
    <w:p w:rsidR="00F94B4F" w:rsidRPr="00EE32C2" w:rsidRDefault="003B33C9" w:rsidP="00874AB3">
      <w:pPr>
        <w:ind w:left="36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Дополнительное оборудование: </w:t>
      </w: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</w:t>
      </w:r>
    </w:p>
    <w:p w:rsidR="00F11BCD" w:rsidRDefault="00F11BCD" w:rsidP="00380C1F">
      <w:pPr>
        <w:pStyle w:val="af4"/>
        <w:numPr>
          <w:ilvl w:val="1"/>
          <w:numId w:val="1"/>
        </w:numPr>
        <w:ind w:right="170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lastRenderedPageBreak/>
        <w:t>ЗАПОЛНЯЕТСЯ ТОРГУЮЩЕЙ ОРГАНИЗАЦИЕЙ</w:t>
      </w:r>
    </w:p>
    <w:p w:rsidR="004F2DAA" w:rsidRPr="00B04477" w:rsidRDefault="004F2DAA" w:rsidP="004F2DAA">
      <w:pPr>
        <w:pStyle w:val="af4"/>
        <w:ind w:left="792" w:right="170"/>
        <w:rPr>
          <w:rFonts w:asciiTheme="majorHAnsi" w:hAnsiTheme="majorHAnsi" w:cstheme="minorHAnsi"/>
          <w:b/>
          <w:bCs/>
          <w:sz w:val="28"/>
          <w:szCs w:val="28"/>
        </w:rPr>
      </w:pP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Модель оборудования</w:t>
      </w:r>
      <w:r w:rsidR="009E4E55" w:rsidRPr="00B04477">
        <w:rPr>
          <w:rFonts w:asciiTheme="majorHAnsi" w:hAnsiTheme="majorHAnsi" w:cstheme="minorHAnsi"/>
          <w:sz w:val="28"/>
          <w:szCs w:val="28"/>
        </w:rPr>
        <w:t xml:space="preserve"> 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</w:t>
      </w:r>
    </w:p>
    <w:p w:rsidR="009E4E55" w:rsidRPr="00B04477" w:rsidRDefault="009E4E55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Серийный номер</w:t>
      </w:r>
      <w:r w:rsidR="009E4E55" w:rsidRPr="00B04477">
        <w:rPr>
          <w:rFonts w:asciiTheme="majorHAnsi" w:hAnsiTheme="majorHAnsi" w:cstheme="minorHAnsi"/>
          <w:sz w:val="28"/>
          <w:szCs w:val="28"/>
        </w:rPr>
        <w:t xml:space="preserve"> ____________________________________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_________________</w:t>
      </w:r>
    </w:p>
    <w:p w:rsidR="009E4E55" w:rsidRPr="00B04477" w:rsidRDefault="009E4E55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Данные торгующей организации:</w:t>
      </w: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Название:</w:t>
      </w:r>
      <w:r w:rsidR="009E4E55" w:rsidRPr="00B04477">
        <w:rPr>
          <w:rFonts w:asciiTheme="majorHAnsi" w:hAnsiTheme="majorHAnsi" w:cstheme="minorHAnsi"/>
          <w:sz w:val="28"/>
          <w:szCs w:val="28"/>
        </w:rPr>
        <w:t xml:space="preserve"> ___________________________________________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____________________</w:t>
      </w: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Адрес:</w:t>
      </w:r>
      <w:r w:rsidR="009E4E55" w:rsidRPr="00B04477">
        <w:rPr>
          <w:rFonts w:asciiTheme="majorHAnsi" w:hAnsiTheme="majorHAnsi" w:cstheme="minorHAnsi"/>
          <w:sz w:val="28"/>
          <w:szCs w:val="28"/>
        </w:rPr>
        <w:t xml:space="preserve"> ______________________________________________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_____________________</w:t>
      </w: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Телефон:</w:t>
      </w:r>
      <w:r w:rsidR="009E4E55" w:rsidRPr="00B04477">
        <w:rPr>
          <w:rFonts w:asciiTheme="majorHAnsi" w:hAnsiTheme="majorHAnsi" w:cstheme="minorHAnsi"/>
          <w:sz w:val="28"/>
          <w:szCs w:val="28"/>
        </w:rPr>
        <w:t xml:space="preserve"> ____________________________________________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____________________</w:t>
      </w: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Ф.И.О. продавца:</w:t>
      </w:r>
      <w:r w:rsidR="009E4E55" w:rsidRPr="00B04477">
        <w:rPr>
          <w:rFonts w:asciiTheme="majorHAnsi" w:hAnsiTheme="majorHAnsi" w:cstheme="minorHAnsi"/>
          <w:sz w:val="28"/>
          <w:szCs w:val="28"/>
        </w:rPr>
        <w:t xml:space="preserve"> _____________________________________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__________________</w:t>
      </w: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Подпись продавца:</w:t>
      </w:r>
      <w:r w:rsidR="009E4E55" w:rsidRPr="00B04477">
        <w:rPr>
          <w:rFonts w:asciiTheme="majorHAnsi" w:hAnsiTheme="majorHAnsi" w:cstheme="minorHAnsi"/>
          <w:sz w:val="28"/>
          <w:szCs w:val="28"/>
        </w:rPr>
        <w:t xml:space="preserve"> ___________________________________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_________________</w:t>
      </w: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Дата продажи: </w:t>
      </w:r>
      <w:r w:rsidR="009E4E55" w:rsidRPr="00B04477">
        <w:rPr>
          <w:rFonts w:asciiTheme="majorHAnsi" w:hAnsiTheme="majorHAnsi" w:cstheme="minorHAnsi"/>
          <w:sz w:val="28"/>
          <w:szCs w:val="28"/>
        </w:rPr>
        <w:t>_______________________________________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__________________</w:t>
      </w: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Данные покупателя:</w:t>
      </w: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Ф.И.О. покупателя:</w:t>
      </w:r>
      <w:r w:rsidR="009E4E55" w:rsidRPr="00B04477">
        <w:rPr>
          <w:rFonts w:asciiTheme="majorHAnsi" w:hAnsiTheme="majorHAnsi" w:cstheme="minorHAnsi"/>
          <w:sz w:val="28"/>
          <w:szCs w:val="28"/>
        </w:rPr>
        <w:t xml:space="preserve"> ___________________________________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_________________</w:t>
      </w:r>
    </w:p>
    <w:p w:rsidR="009E4E55" w:rsidRPr="00B04477" w:rsidRDefault="009E4E55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Адрес:</w:t>
      </w:r>
      <w:r w:rsidR="009E4E55" w:rsidRPr="00B04477">
        <w:rPr>
          <w:rFonts w:asciiTheme="majorHAnsi" w:hAnsiTheme="majorHAnsi" w:cstheme="minorHAnsi"/>
          <w:sz w:val="28"/>
          <w:szCs w:val="28"/>
        </w:rPr>
        <w:t xml:space="preserve"> ______________________________________________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_____________________</w:t>
      </w:r>
    </w:p>
    <w:p w:rsidR="009E4E55" w:rsidRPr="00B04477" w:rsidRDefault="009E4E55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9E4E55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Телефон:</w:t>
      </w:r>
      <w:r w:rsidR="009E4E55" w:rsidRPr="00B04477">
        <w:rPr>
          <w:rFonts w:asciiTheme="majorHAnsi" w:hAnsiTheme="majorHAnsi" w:cstheme="minorHAnsi"/>
          <w:sz w:val="28"/>
          <w:szCs w:val="28"/>
        </w:rPr>
        <w:t xml:space="preserve"> 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____________________</w:t>
      </w:r>
    </w:p>
    <w:p w:rsidR="00952CC3" w:rsidRPr="00B04477" w:rsidRDefault="00952CC3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9E4E55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Подтверждаю получение </w:t>
      </w:r>
      <w:r w:rsidR="009E4E55" w:rsidRPr="00B04477">
        <w:rPr>
          <w:rFonts w:asciiTheme="majorHAnsi" w:hAnsiTheme="majorHAnsi" w:cstheme="minorHAnsi"/>
          <w:sz w:val="28"/>
          <w:szCs w:val="28"/>
        </w:rPr>
        <w:t>котла</w:t>
      </w:r>
      <w:r w:rsidRPr="00B04477">
        <w:rPr>
          <w:rFonts w:asciiTheme="majorHAnsi" w:hAnsiTheme="majorHAnsi" w:cstheme="minorHAnsi"/>
          <w:sz w:val="28"/>
          <w:szCs w:val="28"/>
        </w:rPr>
        <w:t xml:space="preserve"> в полной комплектности и согласие с гарантийными условиями.</w:t>
      </w:r>
      <w:r w:rsidR="009E4E55" w:rsidRPr="00B04477">
        <w:rPr>
          <w:rFonts w:asciiTheme="majorHAnsi" w:hAnsiTheme="majorHAnsi" w:cstheme="minorHAnsi"/>
          <w:sz w:val="28"/>
          <w:szCs w:val="28"/>
        </w:rPr>
        <w:t xml:space="preserve"> </w:t>
      </w:r>
    </w:p>
    <w:p w:rsidR="009E4E55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Подпись покупателя</w:t>
      </w:r>
      <w:bookmarkStart w:id="36" w:name="_Toc79212671"/>
      <w:r w:rsidR="009E4E55" w:rsidRPr="00B04477">
        <w:rPr>
          <w:rFonts w:asciiTheme="majorHAnsi" w:hAnsiTheme="majorHAnsi" w:cstheme="minorHAnsi"/>
          <w:sz w:val="28"/>
          <w:szCs w:val="28"/>
        </w:rPr>
        <w:t xml:space="preserve"> 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</w:t>
      </w:r>
    </w:p>
    <w:p w:rsidR="00952CC3" w:rsidRPr="00B04477" w:rsidRDefault="00952CC3" w:rsidP="00952CC3">
      <w:pPr>
        <w:rPr>
          <w:rFonts w:asciiTheme="majorHAnsi" w:hAnsiTheme="majorHAnsi"/>
        </w:rPr>
      </w:pPr>
    </w:p>
    <w:p w:rsidR="00952CC3" w:rsidRDefault="00952CC3" w:rsidP="00380C1F">
      <w:pPr>
        <w:pStyle w:val="af4"/>
        <w:numPr>
          <w:ilvl w:val="1"/>
          <w:numId w:val="1"/>
        </w:numPr>
        <w:ind w:left="765" w:right="170" w:hanging="408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>ЗАПОЛНЯЕТСЯ ОРГАНИЗАЦИЕЙ</w:t>
      </w:r>
      <w:r w:rsidR="003D065F" w:rsidRPr="00B04477">
        <w:rPr>
          <w:rFonts w:asciiTheme="majorHAnsi" w:hAnsiTheme="majorHAnsi" w:cstheme="minorHAnsi"/>
          <w:b/>
          <w:bCs/>
          <w:sz w:val="28"/>
          <w:szCs w:val="28"/>
        </w:rPr>
        <w:t>, ВЫПОЛНИВШЕЙ МОНТАЖ</w:t>
      </w:r>
    </w:p>
    <w:p w:rsidR="004F2DAA" w:rsidRPr="00B04477" w:rsidRDefault="004F2DAA" w:rsidP="004F2DAA">
      <w:pPr>
        <w:pStyle w:val="af4"/>
        <w:ind w:left="765" w:right="170"/>
        <w:rPr>
          <w:rFonts w:asciiTheme="majorHAnsi" w:hAnsiTheme="majorHAnsi" w:cstheme="minorHAnsi"/>
          <w:b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Название: 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</w:t>
      </w: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Адрес: _______________________________________________________________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_____________________</w:t>
      </w: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Телефон: _____________________________________________________________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</w:t>
      </w: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Лицензия (номер, кем и когда выдана</w:t>
      </w: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):_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</w:t>
      </w: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Ф.И.О. специалиста: 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</w:t>
      </w: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Подпись специалиста: 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</w:t>
      </w: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noProof/>
          <w:color w:val="000000"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Дата:</w:t>
      </w:r>
      <w:r w:rsidRPr="00B04477">
        <w:rPr>
          <w:rFonts w:asciiTheme="majorHAnsi" w:hAnsiTheme="majorHAnsi" w:cstheme="minorHAnsi"/>
          <w:bCs/>
          <w:noProof/>
          <w:color w:val="000000"/>
          <w:sz w:val="28"/>
          <w:szCs w:val="28"/>
        </w:rPr>
        <w:t xml:space="preserve"> _________________________</w:t>
      </w: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______________________</w:t>
      </w:r>
    </w:p>
    <w:p w:rsidR="003B33C9" w:rsidRPr="00B04477" w:rsidRDefault="003B33C9">
      <w:pPr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br w:type="page"/>
      </w:r>
    </w:p>
    <w:p w:rsidR="009E4E55" w:rsidRDefault="00952CC3" w:rsidP="00380C1F">
      <w:pPr>
        <w:pStyle w:val="af4"/>
        <w:numPr>
          <w:ilvl w:val="1"/>
          <w:numId w:val="1"/>
        </w:numPr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lastRenderedPageBreak/>
        <w:t>ЗАПОЛНЯЕТСЯ ОРГАНИЗАЦИЕЙ, ВЫПОЛНИВШЕЙ ПУСКОНАЛАДОЧНЫЕ РАБОТЫ</w:t>
      </w:r>
    </w:p>
    <w:p w:rsidR="004F2DAA" w:rsidRPr="00B04477" w:rsidRDefault="004F2DAA" w:rsidP="004F2DAA">
      <w:pPr>
        <w:pStyle w:val="af4"/>
        <w:ind w:left="792"/>
        <w:rPr>
          <w:rFonts w:asciiTheme="majorHAnsi" w:hAnsiTheme="majorHAnsi" w:cstheme="minorHAnsi"/>
          <w:b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Название: 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</w:t>
      </w: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Адрес: _______________________________________________________________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_____________________</w:t>
      </w: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Телефон: _____________________________________________________________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</w:t>
      </w: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Лицензия (номер, кем и когда выдана</w:t>
      </w: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):_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</w:t>
      </w: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Ф.И.О. специалиста: 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</w:t>
      </w: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Подпись специалиста: 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</w:t>
      </w: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Дата:</w:t>
      </w:r>
      <w:r w:rsidRPr="00B04477">
        <w:rPr>
          <w:rFonts w:asciiTheme="majorHAnsi" w:hAnsiTheme="majorHAnsi" w:cstheme="minorHAnsi"/>
          <w:bCs/>
          <w:noProof/>
          <w:color w:val="000000"/>
          <w:sz w:val="28"/>
          <w:szCs w:val="28"/>
        </w:rPr>
        <w:t xml:space="preserve"> _________________________</w:t>
      </w: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______________________</w:t>
      </w:r>
    </w:p>
    <w:p w:rsidR="003B33C9" w:rsidRPr="00B04477" w:rsidRDefault="003B33C9" w:rsidP="00952CC3">
      <w:pPr>
        <w:pStyle w:val="af4"/>
        <w:ind w:left="360" w:right="170"/>
        <w:rPr>
          <w:rFonts w:asciiTheme="majorHAnsi" w:hAnsiTheme="majorHAnsi" w:cstheme="minorHAnsi"/>
          <w:bCs/>
          <w:noProof/>
          <w:color w:val="000000"/>
          <w:sz w:val="28"/>
          <w:szCs w:val="28"/>
        </w:rPr>
      </w:pPr>
    </w:p>
    <w:p w:rsidR="005B578E" w:rsidRDefault="00717943" w:rsidP="00380C1F">
      <w:pPr>
        <w:pStyle w:val="a3"/>
        <w:numPr>
          <w:ilvl w:val="1"/>
          <w:numId w:val="1"/>
        </w:numPr>
        <w:spacing w:after="0"/>
        <w:ind w:right="170"/>
        <w:rPr>
          <w:rFonts w:asciiTheme="majorHAnsi" w:hAnsiTheme="majorHAnsi" w:cstheme="minorHAnsi"/>
          <w:b/>
          <w:bCs/>
          <w:sz w:val="28"/>
        </w:rPr>
      </w:pPr>
      <w:bookmarkStart w:id="37" w:name="_Toc76357002"/>
      <w:bookmarkStart w:id="38" w:name="_Toc79212672"/>
      <w:bookmarkEnd w:id="36"/>
      <w:r w:rsidRPr="00B04477">
        <w:rPr>
          <w:rFonts w:asciiTheme="majorHAnsi" w:hAnsiTheme="majorHAnsi" w:cstheme="minorHAnsi"/>
          <w:b/>
          <w:bCs/>
          <w:sz w:val="28"/>
        </w:rPr>
        <w:t>ОТМЕТКИ О ПРОХОЖДЕНИИ ГАРАНТИЙНОГО РЕМОНТА*</w:t>
      </w:r>
    </w:p>
    <w:p w:rsidR="004F2DAA" w:rsidRPr="00B04477" w:rsidRDefault="004F2DAA" w:rsidP="004F2DAA">
      <w:pPr>
        <w:pStyle w:val="a3"/>
        <w:spacing w:after="0"/>
        <w:ind w:left="792" w:right="170"/>
        <w:rPr>
          <w:rFonts w:asciiTheme="majorHAnsi" w:hAnsiTheme="majorHAnsi" w:cstheme="minorHAnsi"/>
          <w:b/>
          <w:bCs/>
          <w:sz w:val="28"/>
        </w:rPr>
      </w:pPr>
    </w:p>
    <w:p w:rsidR="00717943" w:rsidRPr="00B04477" w:rsidRDefault="00717943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Дата: ________________________________________________________________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_____________________</w:t>
      </w:r>
    </w:p>
    <w:p w:rsidR="00717943" w:rsidRPr="00B04477" w:rsidRDefault="00717943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Наименование организации: 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</w:t>
      </w:r>
    </w:p>
    <w:p w:rsidR="00717943" w:rsidRPr="00B04477" w:rsidRDefault="00717943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Лицензия (номер, кем и когда выдана</w:t>
      </w: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):_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</w:t>
      </w:r>
    </w:p>
    <w:p w:rsidR="00717943" w:rsidRPr="00B04477" w:rsidRDefault="00717943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Рекомендации: 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</w:t>
      </w:r>
    </w:p>
    <w:p w:rsidR="00A60E21" w:rsidRPr="00B04477" w:rsidRDefault="00A60E21" w:rsidP="00A60E21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:rsidR="00A60E21" w:rsidRPr="00B04477" w:rsidRDefault="00A60E21" w:rsidP="00A60E21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:rsidR="00717943" w:rsidRPr="00B04477" w:rsidRDefault="00717943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:rsidR="00A60E21" w:rsidRPr="00B04477" w:rsidRDefault="00A60E21" w:rsidP="00A60E21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:rsidR="00380C1F" w:rsidRPr="00B04477" w:rsidRDefault="00380C1F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:rsidR="00717943" w:rsidRPr="00B04477" w:rsidRDefault="00717943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Ф.И.О. : ______________________________________________________________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_____________________</w:t>
      </w:r>
    </w:p>
    <w:p w:rsidR="00380C1F" w:rsidRPr="00B04477" w:rsidRDefault="00717943" w:rsidP="00380C1F">
      <w:pPr>
        <w:pStyle w:val="af4"/>
        <w:pBdr>
          <w:bottom w:val="double" w:sz="6" w:space="1" w:color="auto"/>
        </w:pBdr>
        <w:ind w:left="360" w:right="170"/>
        <w:rPr>
          <w:rFonts w:asciiTheme="majorHAnsi" w:hAnsiTheme="majorHAnsi" w:cstheme="minorHAnsi"/>
          <w:bCs/>
          <w:noProof/>
          <w:color w:val="000000"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Подпись:</w:t>
      </w:r>
      <w:r w:rsidRPr="00B04477">
        <w:rPr>
          <w:rFonts w:asciiTheme="majorHAnsi" w:hAnsiTheme="majorHAnsi" w:cstheme="minorHAnsi"/>
          <w:bCs/>
          <w:noProof/>
          <w:color w:val="000000"/>
          <w:sz w:val="28"/>
          <w:szCs w:val="28"/>
        </w:rPr>
        <w:t xml:space="preserve"> </w:t>
      </w:r>
    </w:p>
    <w:p w:rsidR="00A60E21" w:rsidRPr="00B04477" w:rsidRDefault="00A60E21" w:rsidP="00380C1F">
      <w:pPr>
        <w:pStyle w:val="af4"/>
        <w:pBdr>
          <w:bottom w:val="double" w:sz="6" w:space="1" w:color="auto"/>
        </w:pBdr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:rsidR="00A60E21" w:rsidRPr="00B04477" w:rsidRDefault="00A60E21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:rsidR="004F2DAA" w:rsidRPr="00B04477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Дата: ________________________________________________________________</w:t>
      </w:r>
      <w:r>
        <w:rPr>
          <w:rFonts w:asciiTheme="majorHAnsi" w:hAnsiTheme="majorHAnsi" w:cstheme="minorHAnsi"/>
          <w:bCs/>
          <w:sz w:val="28"/>
          <w:szCs w:val="28"/>
        </w:rPr>
        <w:t>_____________________</w:t>
      </w:r>
    </w:p>
    <w:p w:rsidR="004F2DAA" w:rsidRPr="00B04477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Наименование организации: ____________________________________________</w:t>
      </w:r>
      <w:r>
        <w:rPr>
          <w:rFonts w:asciiTheme="majorHAnsi" w:hAnsiTheme="majorHAnsi" w:cstheme="minorHAnsi"/>
          <w:bCs/>
          <w:sz w:val="28"/>
          <w:szCs w:val="28"/>
        </w:rPr>
        <w:t>____________</w:t>
      </w:r>
    </w:p>
    <w:p w:rsidR="004F2DAA" w:rsidRPr="00B04477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Лицензия (номер, кем и когда выдана</w:t>
      </w: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):_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</w:t>
      </w:r>
      <w:r>
        <w:rPr>
          <w:rFonts w:asciiTheme="majorHAnsi" w:hAnsiTheme="majorHAnsi" w:cstheme="minorHAnsi"/>
          <w:bCs/>
          <w:sz w:val="28"/>
          <w:szCs w:val="28"/>
        </w:rPr>
        <w:t>_________</w:t>
      </w:r>
    </w:p>
    <w:p w:rsidR="004F2DAA" w:rsidRPr="00B04477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Рекомендации: _______________________________________________________</w:t>
      </w:r>
      <w:r>
        <w:rPr>
          <w:rFonts w:asciiTheme="majorHAnsi" w:hAnsiTheme="majorHAnsi" w:cstheme="minorHAnsi"/>
          <w:bCs/>
          <w:sz w:val="28"/>
          <w:szCs w:val="28"/>
        </w:rPr>
        <w:t>__________________</w:t>
      </w:r>
    </w:p>
    <w:p w:rsidR="004F2DAA" w:rsidRPr="00B04477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:rsidR="004F2DAA" w:rsidRPr="00B04477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:rsidR="004F2DAA" w:rsidRPr="00B04477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:rsidR="004F2DAA" w:rsidRPr="00B04477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:rsidR="004F2DAA" w:rsidRPr="00B04477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:rsidR="004F2DAA" w:rsidRPr="00B04477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Ф.И.О. : ______________________________________________________________</w:t>
      </w:r>
      <w:r>
        <w:rPr>
          <w:rFonts w:asciiTheme="majorHAnsi" w:hAnsiTheme="majorHAnsi" w:cstheme="minorHAnsi"/>
          <w:bCs/>
          <w:sz w:val="28"/>
          <w:szCs w:val="28"/>
        </w:rPr>
        <w:t>_____________________</w:t>
      </w:r>
    </w:p>
    <w:p w:rsidR="004F2DAA" w:rsidRDefault="004F2DAA" w:rsidP="004F2DAA">
      <w:pPr>
        <w:pStyle w:val="af4"/>
        <w:pBdr>
          <w:bottom w:val="double" w:sz="6" w:space="1" w:color="auto"/>
        </w:pBdr>
        <w:ind w:left="360" w:right="170"/>
        <w:rPr>
          <w:rFonts w:asciiTheme="majorHAnsi" w:hAnsiTheme="majorHAnsi" w:cstheme="minorHAnsi"/>
          <w:bCs/>
          <w:noProof/>
          <w:color w:val="000000"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Подпись:</w:t>
      </w:r>
      <w:r w:rsidRPr="00B04477">
        <w:rPr>
          <w:rFonts w:asciiTheme="majorHAnsi" w:hAnsiTheme="majorHAnsi" w:cstheme="minorHAnsi"/>
          <w:bCs/>
          <w:noProof/>
          <w:color w:val="000000"/>
          <w:sz w:val="28"/>
          <w:szCs w:val="28"/>
        </w:rPr>
        <w:t xml:space="preserve"> </w:t>
      </w:r>
    </w:p>
    <w:p w:rsidR="004F2DAA" w:rsidRPr="00B04477" w:rsidRDefault="004F2DAA" w:rsidP="004F2DAA">
      <w:pPr>
        <w:pStyle w:val="af4"/>
        <w:pBdr>
          <w:bottom w:val="double" w:sz="6" w:space="1" w:color="auto"/>
        </w:pBdr>
        <w:ind w:left="360" w:right="170"/>
        <w:rPr>
          <w:rFonts w:asciiTheme="majorHAnsi" w:hAnsiTheme="majorHAnsi" w:cstheme="minorHAnsi"/>
          <w:bCs/>
          <w:noProof/>
          <w:color w:val="000000"/>
          <w:sz w:val="28"/>
          <w:szCs w:val="28"/>
        </w:rPr>
      </w:pPr>
    </w:p>
    <w:p w:rsidR="006F0BA5" w:rsidRPr="00B04477" w:rsidRDefault="00380C1F" w:rsidP="00A60E21">
      <w:pPr>
        <w:pStyle w:val="a3"/>
        <w:spacing w:after="0"/>
        <w:ind w:left="360"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0"/>
          <w:szCs w:val="20"/>
        </w:rPr>
        <w:t>*При наличии заполненного Акта гарантийного ремонта (бланк Акта прилагается с комплектом документов к оборудованию)</w:t>
      </w:r>
      <w:bookmarkEnd w:id="37"/>
      <w:bookmarkEnd w:id="38"/>
    </w:p>
    <w:sectPr w:rsidR="006F0BA5" w:rsidRPr="00B04477" w:rsidSect="00EE32C2">
      <w:pgSz w:w="11906" w:h="16838" w:code="9"/>
      <w:pgMar w:top="851" w:right="567" w:bottom="567" w:left="567" w:header="0" w:footer="198" w:gutter="56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4C4" w:rsidRDefault="00E524C4">
      <w:r>
        <w:separator/>
      </w:r>
    </w:p>
  </w:endnote>
  <w:endnote w:type="continuationSeparator" w:id="0">
    <w:p w:rsidR="00E524C4" w:rsidRDefault="00E52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DA6" w:rsidRPr="003C5311" w:rsidRDefault="00F26DA6" w:rsidP="00C6754A">
    <w:pPr>
      <w:pStyle w:val="a7"/>
      <w:rPr>
        <w:rFonts w:ascii="Calibri" w:hAnsi="Calibri" w:cs="Calibri"/>
        <w:sz w:val="28"/>
        <w:szCs w:val="28"/>
      </w:rPr>
    </w:pPr>
    <w:r w:rsidRPr="003C5311">
      <w:rPr>
        <w:rFonts w:ascii="Calibri" w:hAnsi="Calibri" w:cs="Calibri"/>
        <w:sz w:val="28"/>
        <w:szCs w:val="28"/>
      </w:rPr>
      <w:fldChar w:fldCharType="begin"/>
    </w:r>
    <w:r w:rsidRPr="003C5311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3C5311">
      <w:rPr>
        <w:rFonts w:ascii="Calibri" w:hAnsi="Calibri" w:cs="Calibri"/>
        <w:sz w:val="28"/>
        <w:szCs w:val="28"/>
      </w:rPr>
      <w:fldChar w:fldCharType="separate"/>
    </w:r>
    <w:r w:rsidR="0065725D">
      <w:rPr>
        <w:rFonts w:ascii="Calibri" w:hAnsi="Calibri" w:cs="Calibri"/>
        <w:noProof/>
        <w:sz w:val="28"/>
        <w:szCs w:val="28"/>
      </w:rPr>
      <w:t>- 20 -</w:t>
    </w:r>
    <w:r w:rsidRPr="003C5311">
      <w:rPr>
        <w:rFonts w:ascii="Calibri" w:hAnsi="Calibri" w:cs="Calibri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DA6" w:rsidRPr="00C6754A" w:rsidRDefault="00F26DA6" w:rsidP="005266ED">
    <w:pPr>
      <w:pStyle w:val="a7"/>
      <w:jc w:val="right"/>
      <w:rPr>
        <w:rFonts w:ascii="Calibri" w:hAnsi="Calibri" w:cs="Calibri"/>
        <w:sz w:val="28"/>
        <w:szCs w:val="28"/>
      </w:rPr>
    </w:pPr>
    <w:r w:rsidRPr="003C5311">
      <w:rPr>
        <w:rFonts w:ascii="Calibri" w:hAnsi="Calibri" w:cs="Calibri"/>
        <w:sz w:val="28"/>
        <w:szCs w:val="28"/>
      </w:rPr>
      <w:fldChar w:fldCharType="begin"/>
    </w:r>
    <w:r w:rsidRPr="003C5311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3C5311">
      <w:rPr>
        <w:rFonts w:ascii="Calibri" w:hAnsi="Calibri" w:cs="Calibri"/>
        <w:sz w:val="28"/>
        <w:szCs w:val="28"/>
      </w:rPr>
      <w:fldChar w:fldCharType="separate"/>
    </w:r>
    <w:r w:rsidR="0065725D">
      <w:rPr>
        <w:rFonts w:ascii="Calibri" w:hAnsi="Calibri" w:cs="Calibri"/>
        <w:noProof/>
        <w:sz w:val="28"/>
        <w:szCs w:val="28"/>
      </w:rPr>
      <w:t>- 15 -</w:t>
    </w:r>
    <w:r w:rsidRPr="003C5311">
      <w:rPr>
        <w:rFonts w:ascii="Calibri" w:hAnsi="Calibri" w:cs="Calibri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DA6" w:rsidRPr="00F0600F" w:rsidRDefault="00F26DA6" w:rsidP="00A20418">
    <w:pPr>
      <w:pStyle w:val="a7"/>
      <w:jc w:val="right"/>
      <w:rPr>
        <w:rFonts w:ascii="Calibri" w:hAnsi="Calibri" w:cs="Calibri"/>
        <w:sz w:val="28"/>
        <w:szCs w:val="28"/>
      </w:rPr>
    </w:pPr>
    <w:r w:rsidRPr="00F0600F">
      <w:rPr>
        <w:rFonts w:ascii="Calibri" w:hAnsi="Calibri" w:cs="Calibri"/>
        <w:sz w:val="28"/>
        <w:szCs w:val="28"/>
      </w:rPr>
      <w:fldChar w:fldCharType="begin"/>
    </w:r>
    <w:r w:rsidRPr="00F0600F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F0600F">
      <w:rPr>
        <w:rFonts w:ascii="Calibri" w:hAnsi="Calibri" w:cs="Calibri"/>
        <w:sz w:val="28"/>
        <w:szCs w:val="28"/>
      </w:rPr>
      <w:fldChar w:fldCharType="separate"/>
    </w:r>
    <w:r>
      <w:rPr>
        <w:rFonts w:ascii="Calibri" w:hAnsi="Calibri" w:cs="Calibri"/>
        <w:noProof/>
        <w:sz w:val="28"/>
        <w:szCs w:val="28"/>
      </w:rPr>
      <w:t>- 15 -</w:t>
    </w:r>
    <w:r w:rsidRPr="00F0600F">
      <w:rPr>
        <w:rFonts w:ascii="Calibri" w:hAnsi="Calibri" w:cs="Calibri"/>
        <w:sz w:val="28"/>
        <w:szCs w:val="28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DA6" w:rsidRDefault="00F26DA6" w:rsidP="00C6754A">
    <w:pPr>
      <w:pStyle w:val="a7"/>
    </w:pPr>
    <w:r w:rsidRPr="003C5311">
      <w:rPr>
        <w:rFonts w:ascii="Calibri" w:hAnsi="Calibri" w:cs="Calibri"/>
        <w:sz w:val="28"/>
        <w:szCs w:val="28"/>
      </w:rPr>
      <w:fldChar w:fldCharType="begin"/>
    </w:r>
    <w:r w:rsidRPr="003C5311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3C5311">
      <w:rPr>
        <w:rFonts w:ascii="Calibri" w:hAnsi="Calibri" w:cs="Calibri"/>
        <w:sz w:val="28"/>
        <w:szCs w:val="28"/>
      </w:rPr>
      <w:fldChar w:fldCharType="separate"/>
    </w:r>
    <w:r>
      <w:rPr>
        <w:rFonts w:ascii="Calibri" w:hAnsi="Calibri" w:cs="Calibri"/>
        <w:noProof/>
        <w:sz w:val="28"/>
        <w:szCs w:val="28"/>
      </w:rPr>
      <w:t>- 13 -</w:t>
    </w:r>
    <w:r w:rsidRPr="003C5311">
      <w:rPr>
        <w:rFonts w:ascii="Calibri" w:hAnsi="Calibri" w:cs="Calibri"/>
        <w:sz w:val="28"/>
        <w:szCs w:val="28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DA6" w:rsidRPr="00F0600F" w:rsidRDefault="00F26DA6" w:rsidP="00A20418">
    <w:pPr>
      <w:pStyle w:val="a7"/>
      <w:jc w:val="right"/>
      <w:rPr>
        <w:rFonts w:ascii="Calibri" w:hAnsi="Calibri" w:cs="Calibri"/>
        <w:sz w:val="28"/>
        <w:szCs w:val="28"/>
      </w:rPr>
    </w:pPr>
    <w:r w:rsidRPr="00F0600F">
      <w:rPr>
        <w:rFonts w:ascii="Calibri" w:hAnsi="Calibri" w:cs="Calibri"/>
        <w:sz w:val="28"/>
        <w:szCs w:val="28"/>
      </w:rPr>
      <w:fldChar w:fldCharType="begin"/>
    </w:r>
    <w:r w:rsidRPr="00F0600F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F0600F">
      <w:rPr>
        <w:rFonts w:ascii="Calibri" w:hAnsi="Calibri" w:cs="Calibri"/>
        <w:sz w:val="28"/>
        <w:szCs w:val="28"/>
      </w:rPr>
      <w:fldChar w:fldCharType="separate"/>
    </w:r>
    <w:r w:rsidR="0065725D">
      <w:rPr>
        <w:rFonts w:ascii="Calibri" w:hAnsi="Calibri" w:cs="Calibri"/>
        <w:noProof/>
        <w:sz w:val="28"/>
        <w:szCs w:val="28"/>
      </w:rPr>
      <w:t>- 21 -</w:t>
    </w:r>
    <w:r w:rsidRPr="00F0600F">
      <w:rPr>
        <w:rFonts w:ascii="Calibri" w:hAnsi="Calibri" w:cs="Calibri"/>
        <w:sz w:val="28"/>
        <w:szCs w:val="28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DA6" w:rsidRDefault="00F26DA6" w:rsidP="00C6754A">
    <w:pPr>
      <w:pStyle w:val="a7"/>
    </w:pPr>
    <w:r w:rsidRPr="003C5311">
      <w:rPr>
        <w:rFonts w:ascii="Calibri" w:hAnsi="Calibri" w:cs="Calibri"/>
        <w:sz w:val="28"/>
        <w:szCs w:val="28"/>
      </w:rPr>
      <w:fldChar w:fldCharType="begin"/>
    </w:r>
    <w:r w:rsidRPr="003C5311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3C5311">
      <w:rPr>
        <w:rFonts w:ascii="Calibri" w:hAnsi="Calibri" w:cs="Calibri"/>
        <w:sz w:val="28"/>
        <w:szCs w:val="28"/>
      </w:rPr>
      <w:fldChar w:fldCharType="separate"/>
    </w:r>
    <w:r w:rsidR="00782328">
      <w:rPr>
        <w:rFonts w:ascii="Calibri" w:hAnsi="Calibri" w:cs="Calibri"/>
        <w:noProof/>
        <w:sz w:val="28"/>
        <w:szCs w:val="28"/>
      </w:rPr>
      <w:t>- 18 -</w:t>
    </w:r>
    <w:r w:rsidRPr="003C5311">
      <w:rPr>
        <w:rFonts w:ascii="Calibri" w:hAnsi="Calibri" w:cs="Calibri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4C4" w:rsidRDefault="00E524C4">
      <w:r>
        <w:separator/>
      </w:r>
    </w:p>
  </w:footnote>
  <w:footnote w:type="continuationSeparator" w:id="0">
    <w:p w:rsidR="00E524C4" w:rsidRDefault="00E524C4">
      <w:r>
        <w:continuationSeparator/>
      </w:r>
    </w:p>
  </w:footnote>
  <w:footnote w:id="1">
    <w:p w:rsidR="00F26DA6" w:rsidRPr="00C05A1E" w:rsidRDefault="00F26DA6" w:rsidP="009E0AD5">
      <w:pPr>
        <w:pStyle w:val="af0"/>
        <w:rPr>
          <w:rFonts w:ascii="Cambria" w:hAnsi="Cambria" w:cs="Calibri"/>
          <w:sz w:val="22"/>
          <w:szCs w:val="22"/>
        </w:rPr>
      </w:pPr>
      <w:r w:rsidRPr="00C05A1E">
        <w:rPr>
          <w:rFonts w:ascii="Cambria" w:hAnsi="Cambria" w:cs="Calibri"/>
          <w:sz w:val="22"/>
          <w:szCs w:val="22"/>
        </w:rPr>
        <w:t>*</w:t>
      </w:r>
      <w:r w:rsidRPr="00C05A1E">
        <w:rPr>
          <w:rFonts w:ascii="Cambria" w:hAnsi="Cambria" w:cs="Calibri"/>
          <w:sz w:val="22"/>
          <w:szCs w:val="22"/>
          <w:lang w:val="en-US"/>
        </w:rPr>
        <w:t>max</w:t>
      </w:r>
      <w:r w:rsidRPr="00C05A1E">
        <w:rPr>
          <w:rFonts w:ascii="Cambria" w:hAnsi="Cambria" w:cs="Calibri"/>
          <w:sz w:val="22"/>
          <w:szCs w:val="22"/>
        </w:rPr>
        <w:t xml:space="preserve"> мощность котла, </w:t>
      </w:r>
      <w:r w:rsidRPr="00C05A1E">
        <w:rPr>
          <w:rFonts w:ascii="Cambria" w:hAnsi="Cambria" w:cs="Calibri"/>
          <w:sz w:val="22"/>
          <w:szCs w:val="22"/>
          <w:lang w:val="en-US"/>
        </w:rPr>
        <w:t>t</w:t>
      </w:r>
      <w:r w:rsidRPr="00C05A1E">
        <w:rPr>
          <w:rFonts w:ascii="Cambria" w:hAnsi="Cambria" w:cs="Calibri"/>
          <w:sz w:val="22"/>
          <w:szCs w:val="22"/>
        </w:rPr>
        <w:t xml:space="preserve"> – воды на входе ≤12˚С, </w:t>
      </w:r>
      <w:r w:rsidRPr="00C05A1E">
        <w:rPr>
          <w:rFonts w:ascii="Cambria" w:hAnsi="Cambria" w:cs="Calibri"/>
          <w:sz w:val="22"/>
          <w:szCs w:val="22"/>
          <w:lang w:val="en-US"/>
        </w:rPr>
        <w:t>t</w:t>
      </w:r>
      <w:r w:rsidRPr="00C05A1E">
        <w:rPr>
          <w:rFonts w:ascii="Cambria" w:hAnsi="Cambria" w:cs="Calibri"/>
          <w:sz w:val="22"/>
          <w:szCs w:val="22"/>
        </w:rPr>
        <w:t xml:space="preserve"> – теплоносителя не ≤80˚С.</w:t>
      </w:r>
    </w:p>
  </w:footnote>
  <w:footnote w:id="2">
    <w:p w:rsidR="00F26DA6" w:rsidRPr="00174A13" w:rsidRDefault="00F26DA6" w:rsidP="00A63B09">
      <w:pPr>
        <w:pStyle w:val="af0"/>
        <w:rPr>
          <w:rFonts w:ascii="Calibri" w:hAnsi="Calibri" w:cs="Calibri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DA6" w:rsidRDefault="00F26DA6" w:rsidP="00F0600F">
    <w:pPr>
      <w:pStyle w:val="a5"/>
    </w:pPr>
  </w:p>
  <w:p w:rsidR="00F26DA6" w:rsidRPr="00F0600F" w:rsidRDefault="00F26DA6" w:rsidP="00F0600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E6623"/>
    <w:multiLevelType w:val="hybridMultilevel"/>
    <w:tmpl w:val="368A947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037252A3"/>
    <w:multiLevelType w:val="hybridMultilevel"/>
    <w:tmpl w:val="DBA00E0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04B3790F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06AE69A0"/>
    <w:multiLevelType w:val="hybridMultilevel"/>
    <w:tmpl w:val="FF0E5AB8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">
    <w:nsid w:val="0DBA47C8"/>
    <w:multiLevelType w:val="multilevel"/>
    <w:tmpl w:val="74F421EA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hint="default"/>
        <w:b w:val="0"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>
    <w:nsid w:val="0E120CC1"/>
    <w:multiLevelType w:val="hybridMultilevel"/>
    <w:tmpl w:val="A7E46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3E3B32"/>
    <w:multiLevelType w:val="hybridMultilevel"/>
    <w:tmpl w:val="ACFE389A"/>
    <w:lvl w:ilvl="0" w:tplc="760C2308">
      <w:start w:val="1"/>
      <w:numFmt w:val="bullet"/>
      <w:lvlText w:val="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DB68B7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D167A"/>
    <w:multiLevelType w:val="hybridMultilevel"/>
    <w:tmpl w:val="47D08774"/>
    <w:lvl w:ilvl="0" w:tplc="2D965BB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FC3F7A"/>
    <w:multiLevelType w:val="hybridMultilevel"/>
    <w:tmpl w:val="B9D25D9C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9">
    <w:nsid w:val="213701F7"/>
    <w:multiLevelType w:val="hybridMultilevel"/>
    <w:tmpl w:val="61324BAC"/>
    <w:lvl w:ilvl="0" w:tplc="3A285FD2">
      <w:start w:val="1"/>
      <w:numFmt w:val="bullet"/>
      <w:suff w:val="space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0">
    <w:nsid w:val="21557FE2"/>
    <w:multiLevelType w:val="multilevel"/>
    <w:tmpl w:val="C572210C"/>
    <w:lvl w:ilvl="0">
      <w:start w:val="7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22F0795C"/>
    <w:multiLevelType w:val="multilevel"/>
    <w:tmpl w:val="74F421EA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hint="default"/>
        <w:b w:val="0"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>
    <w:nsid w:val="25490E50"/>
    <w:multiLevelType w:val="multilevel"/>
    <w:tmpl w:val="92F89CE0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760" w:hanging="2160"/>
      </w:pPr>
      <w:rPr>
        <w:rFonts w:hint="default"/>
      </w:rPr>
    </w:lvl>
  </w:abstractNum>
  <w:abstractNum w:abstractNumId="13">
    <w:nsid w:val="25CF36DD"/>
    <w:multiLevelType w:val="hybridMultilevel"/>
    <w:tmpl w:val="FACAB090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4">
    <w:nsid w:val="260722E9"/>
    <w:multiLevelType w:val="hybridMultilevel"/>
    <w:tmpl w:val="16A87E22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5">
    <w:nsid w:val="26303F37"/>
    <w:multiLevelType w:val="hybridMultilevel"/>
    <w:tmpl w:val="B22E0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780678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288E0807"/>
    <w:multiLevelType w:val="hybridMultilevel"/>
    <w:tmpl w:val="0B840082"/>
    <w:lvl w:ilvl="0" w:tplc="F2A427F4">
      <w:numFmt w:val="bullet"/>
      <w:lvlText w:val=""/>
      <w:lvlJc w:val="left"/>
      <w:pPr>
        <w:ind w:left="792" w:hanging="360"/>
      </w:pPr>
      <w:rPr>
        <w:rFonts w:ascii="Symbol" w:eastAsia="Times New Roman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>
    <w:nsid w:val="29E279E7"/>
    <w:multiLevelType w:val="hybridMultilevel"/>
    <w:tmpl w:val="AD88D4BC"/>
    <w:lvl w:ilvl="0" w:tplc="760C2308">
      <w:start w:val="1"/>
      <w:numFmt w:val="bullet"/>
      <w:lvlText w:val="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A525690"/>
    <w:multiLevelType w:val="hybridMultilevel"/>
    <w:tmpl w:val="48401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930E77"/>
    <w:multiLevelType w:val="hybridMultilevel"/>
    <w:tmpl w:val="0D7E1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035109"/>
    <w:multiLevelType w:val="hybridMultilevel"/>
    <w:tmpl w:val="347828C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2">
    <w:nsid w:val="315C4908"/>
    <w:multiLevelType w:val="hybridMultilevel"/>
    <w:tmpl w:val="7590A1A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33F9259F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>
    <w:nsid w:val="37475E86"/>
    <w:multiLevelType w:val="hybridMultilevel"/>
    <w:tmpl w:val="8B92C020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5">
    <w:nsid w:val="3772571D"/>
    <w:multiLevelType w:val="hybridMultilevel"/>
    <w:tmpl w:val="649C2CA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6">
    <w:nsid w:val="3A405666"/>
    <w:multiLevelType w:val="hybridMultilevel"/>
    <w:tmpl w:val="A7A02E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AEA6392"/>
    <w:multiLevelType w:val="hybridMultilevel"/>
    <w:tmpl w:val="9BBE7130"/>
    <w:lvl w:ilvl="0" w:tplc="2FF2C54C">
      <w:start w:val="1"/>
      <w:numFmt w:val="bullet"/>
      <w:suff w:val="space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8">
    <w:nsid w:val="3B6134BC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>
    <w:nsid w:val="4FB2129B"/>
    <w:multiLevelType w:val="multilevel"/>
    <w:tmpl w:val="358C8ED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hint="default"/>
        <w:b w:val="0"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>
    <w:nsid w:val="66AC2609"/>
    <w:multiLevelType w:val="hybridMultilevel"/>
    <w:tmpl w:val="AABEA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74D4D1C"/>
    <w:multiLevelType w:val="hybridMultilevel"/>
    <w:tmpl w:val="1ACC4E22"/>
    <w:lvl w:ilvl="0" w:tplc="800CACC2">
      <w:start w:val="1"/>
      <w:numFmt w:val="decimal"/>
      <w:suff w:val="space"/>
      <w:lvlText w:val="%1."/>
      <w:lvlJc w:val="left"/>
      <w:pPr>
        <w:ind w:left="60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32">
    <w:nsid w:val="69F52ACC"/>
    <w:multiLevelType w:val="hybridMultilevel"/>
    <w:tmpl w:val="4F167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CE08AE"/>
    <w:multiLevelType w:val="hybridMultilevel"/>
    <w:tmpl w:val="0D7E1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D81DD2"/>
    <w:multiLevelType w:val="hybridMultilevel"/>
    <w:tmpl w:val="90B4B90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35">
    <w:nsid w:val="6D104CF3"/>
    <w:multiLevelType w:val="hybridMultilevel"/>
    <w:tmpl w:val="74A66460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36">
    <w:nsid w:val="6D9C3CD1"/>
    <w:multiLevelType w:val="multilevel"/>
    <w:tmpl w:val="D3A4E8F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>
      <w:start w:val="1"/>
      <w:numFmt w:val="decimal"/>
      <w:suff w:val="space"/>
      <w:lvlText w:val="%1.%2."/>
      <w:lvlJc w:val="left"/>
      <w:pPr>
        <w:ind w:left="43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504" w:hanging="504"/>
      </w:pPr>
      <w:rPr>
        <w:rFonts w:hint="default"/>
        <w:b w:val="0"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7">
    <w:nsid w:val="6E160F5A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>
    <w:nsid w:val="6EEC162B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9">
    <w:nsid w:val="72876EC4"/>
    <w:multiLevelType w:val="multilevel"/>
    <w:tmpl w:val="6108C4C6"/>
    <w:lvl w:ilvl="0">
      <w:start w:val="5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40">
    <w:nsid w:val="767B0E55"/>
    <w:multiLevelType w:val="hybridMultilevel"/>
    <w:tmpl w:val="EC8C6412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41">
    <w:nsid w:val="7A013889"/>
    <w:multiLevelType w:val="hybridMultilevel"/>
    <w:tmpl w:val="4CBC4310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2">
    <w:nsid w:val="7C981441"/>
    <w:multiLevelType w:val="hybridMultilevel"/>
    <w:tmpl w:val="8E68B7D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8"/>
  </w:num>
  <w:num w:numId="3">
    <w:abstractNumId w:val="6"/>
  </w:num>
  <w:num w:numId="4">
    <w:abstractNumId w:val="22"/>
  </w:num>
  <w:num w:numId="5">
    <w:abstractNumId w:val="7"/>
  </w:num>
  <w:num w:numId="6">
    <w:abstractNumId w:val="30"/>
  </w:num>
  <w:num w:numId="7">
    <w:abstractNumId w:val="24"/>
  </w:num>
  <w:num w:numId="8">
    <w:abstractNumId w:val="10"/>
  </w:num>
  <w:num w:numId="9">
    <w:abstractNumId w:val="20"/>
  </w:num>
  <w:num w:numId="10">
    <w:abstractNumId w:val="33"/>
  </w:num>
  <w:num w:numId="11">
    <w:abstractNumId w:val="39"/>
  </w:num>
  <w:num w:numId="12">
    <w:abstractNumId w:val="12"/>
  </w:num>
  <w:num w:numId="13">
    <w:abstractNumId w:val="13"/>
  </w:num>
  <w:num w:numId="14">
    <w:abstractNumId w:val="8"/>
  </w:num>
  <w:num w:numId="15">
    <w:abstractNumId w:val="34"/>
  </w:num>
  <w:num w:numId="16">
    <w:abstractNumId w:val="40"/>
  </w:num>
  <w:num w:numId="17">
    <w:abstractNumId w:val="35"/>
  </w:num>
  <w:num w:numId="18">
    <w:abstractNumId w:val="27"/>
  </w:num>
  <w:num w:numId="19">
    <w:abstractNumId w:val="5"/>
  </w:num>
  <w:num w:numId="20">
    <w:abstractNumId w:val="25"/>
  </w:num>
  <w:num w:numId="21">
    <w:abstractNumId w:val="42"/>
  </w:num>
  <w:num w:numId="22">
    <w:abstractNumId w:val="0"/>
  </w:num>
  <w:num w:numId="23">
    <w:abstractNumId w:val="21"/>
  </w:num>
  <w:num w:numId="24">
    <w:abstractNumId w:val="15"/>
  </w:num>
  <w:num w:numId="25">
    <w:abstractNumId w:val="23"/>
  </w:num>
  <w:num w:numId="26">
    <w:abstractNumId w:val="37"/>
  </w:num>
  <w:num w:numId="27">
    <w:abstractNumId w:val="16"/>
  </w:num>
  <w:num w:numId="28">
    <w:abstractNumId w:val="28"/>
  </w:num>
  <w:num w:numId="29">
    <w:abstractNumId w:val="38"/>
  </w:num>
  <w:num w:numId="30">
    <w:abstractNumId w:val="41"/>
  </w:num>
  <w:num w:numId="31">
    <w:abstractNumId w:val="31"/>
  </w:num>
  <w:num w:numId="32">
    <w:abstractNumId w:val="2"/>
  </w:num>
  <w:num w:numId="33">
    <w:abstractNumId w:val="14"/>
  </w:num>
  <w:num w:numId="34">
    <w:abstractNumId w:val="26"/>
  </w:num>
  <w:num w:numId="35">
    <w:abstractNumId w:val="3"/>
  </w:num>
  <w:num w:numId="36">
    <w:abstractNumId w:val="29"/>
  </w:num>
  <w:num w:numId="37">
    <w:abstractNumId w:val="1"/>
  </w:num>
  <w:num w:numId="38">
    <w:abstractNumId w:val="19"/>
  </w:num>
  <w:num w:numId="39">
    <w:abstractNumId w:val="9"/>
  </w:num>
  <w:num w:numId="40">
    <w:abstractNumId w:val="4"/>
  </w:num>
  <w:num w:numId="41">
    <w:abstractNumId w:val="11"/>
  </w:num>
  <w:num w:numId="42">
    <w:abstractNumId w:val="32"/>
  </w:num>
  <w:num w:numId="43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E44"/>
    <w:rsid w:val="000007BA"/>
    <w:rsid w:val="00000B54"/>
    <w:rsid w:val="0000239A"/>
    <w:rsid w:val="00004390"/>
    <w:rsid w:val="000044E1"/>
    <w:rsid w:val="000069F8"/>
    <w:rsid w:val="00012239"/>
    <w:rsid w:val="00012B44"/>
    <w:rsid w:val="00012C87"/>
    <w:rsid w:val="00014EA1"/>
    <w:rsid w:val="000169BD"/>
    <w:rsid w:val="00020DD3"/>
    <w:rsid w:val="00022948"/>
    <w:rsid w:val="00023C8D"/>
    <w:rsid w:val="000276A4"/>
    <w:rsid w:val="00027FBA"/>
    <w:rsid w:val="00033EE1"/>
    <w:rsid w:val="00034661"/>
    <w:rsid w:val="000347A2"/>
    <w:rsid w:val="00035171"/>
    <w:rsid w:val="00036F20"/>
    <w:rsid w:val="00037D3C"/>
    <w:rsid w:val="00042E05"/>
    <w:rsid w:val="00045658"/>
    <w:rsid w:val="00045D1C"/>
    <w:rsid w:val="00047CB2"/>
    <w:rsid w:val="00050DB7"/>
    <w:rsid w:val="00052BA4"/>
    <w:rsid w:val="00052F22"/>
    <w:rsid w:val="00054EC7"/>
    <w:rsid w:val="000555F6"/>
    <w:rsid w:val="000567CD"/>
    <w:rsid w:val="00057718"/>
    <w:rsid w:val="000623AF"/>
    <w:rsid w:val="00063055"/>
    <w:rsid w:val="0006505F"/>
    <w:rsid w:val="000661E4"/>
    <w:rsid w:val="000665B2"/>
    <w:rsid w:val="000671DF"/>
    <w:rsid w:val="000679A0"/>
    <w:rsid w:val="00072147"/>
    <w:rsid w:val="00072657"/>
    <w:rsid w:val="00072A17"/>
    <w:rsid w:val="00072EA6"/>
    <w:rsid w:val="00075B7B"/>
    <w:rsid w:val="000766A8"/>
    <w:rsid w:val="00080D1E"/>
    <w:rsid w:val="000814CE"/>
    <w:rsid w:val="000816DD"/>
    <w:rsid w:val="00086E87"/>
    <w:rsid w:val="000879CA"/>
    <w:rsid w:val="000927B5"/>
    <w:rsid w:val="000931F9"/>
    <w:rsid w:val="00094631"/>
    <w:rsid w:val="00095068"/>
    <w:rsid w:val="000A0474"/>
    <w:rsid w:val="000A169F"/>
    <w:rsid w:val="000A17FC"/>
    <w:rsid w:val="000A294D"/>
    <w:rsid w:val="000A5DDC"/>
    <w:rsid w:val="000A621D"/>
    <w:rsid w:val="000A6B10"/>
    <w:rsid w:val="000A7419"/>
    <w:rsid w:val="000B4440"/>
    <w:rsid w:val="000B57B0"/>
    <w:rsid w:val="000B57DB"/>
    <w:rsid w:val="000B6C1B"/>
    <w:rsid w:val="000C098B"/>
    <w:rsid w:val="000C25C2"/>
    <w:rsid w:val="000C2EA0"/>
    <w:rsid w:val="000C38EE"/>
    <w:rsid w:val="000C4092"/>
    <w:rsid w:val="000C627C"/>
    <w:rsid w:val="000C67E4"/>
    <w:rsid w:val="000C7572"/>
    <w:rsid w:val="000D0E21"/>
    <w:rsid w:val="000D3BAC"/>
    <w:rsid w:val="000D4269"/>
    <w:rsid w:val="000D4A10"/>
    <w:rsid w:val="000D5F07"/>
    <w:rsid w:val="000D7080"/>
    <w:rsid w:val="000E076E"/>
    <w:rsid w:val="000E138E"/>
    <w:rsid w:val="000E31C8"/>
    <w:rsid w:val="000E3C18"/>
    <w:rsid w:val="000E41EC"/>
    <w:rsid w:val="000E69FD"/>
    <w:rsid w:val="000F3CEB"/>
    <w:rsid w:val="000F4350"/>
    <w:rsid w:val="000F4639"/>
    <w:rsid w:val="000F4D47"/>
    <w:rsid w:val="00102F34"/>
    <w:rsid w:val="001101BB"/>
    <w:rsid w:val="001146C3"/>
    <w:rsid w:val="00121917"/>
    <w:rsid w:val="001227F7"/>
    <w:rsid w:val="001237B1"/>
    <w:rsid w:val="00124E10"/>
    <w:rsid w:val="001256BF"/>
    <w:rsid w:val="001257F3"/>
    <w:rsid w:val="001303C1"/>
    <w:rsid w:val="001304D4"/>
    <w:rsid w:val="00130E56"/>
    <w:rsid w:val="00130F12"/>
    <w:rsid w:val="00131E1F"/>
    <w:rsid w:val="0013238D"/>
    <w:rsid w:val="00141D08"/>
    <w:rsid w:val="00144E6D"/>
    <w:rsid w:val="00147D59"/>
    <w:rsid w:val="00150760"/>
    <w:rsid w:val="00153937"/>
    <w:rsid w:val="001605D6"/>
    <w:rsid w:val="00161DF1"/>
    <w:rsid w:val="00162622"/>
    <w:rsid w:val="00163461"/>
    <w:rsid w:val="00163B9C"/>
    <w:rsid w:val="00164503"/>
    <w:rsid w:val="001645FB"/>
    <w:rsid w:val="00170485"/>
    <w:rsid w:val="00174A13"/>
    <w:rsid w:val="00176113"/>
    <w:rsid w:val="0017776B"/>
    <w:rsid w:val="001801FB"/>
    <w:rsid w:val="001829F4"/>
    <w:rsid w:val="00182BF1"/>
    <w:rsid w:val="00182E9F"/>
    <w:rsid w:val="001844B4"/>
    <w:rsid w:val="001847AF"/>
    <w:rsid w:val="001873B5"/>
    <w:rsid w:val="0018759C"/>
    <w:rsid w:val="00190A56"/>
    <w:rsid w:val="00191BFC"/>
    <w:rsid w:val="0019592C"/>
    <w:rsid w:val="00195B02"/>
    <w:rsid w:val="00195D48"/>
    <w:rsid w:val="001966A6"/>
    <w:rsid w:val="001977B0"/>
    <w:rsid w:val="001A0502"/>
    <w:rsid w:val="001A0513"/>
    <w:rsid w:val="001A2FD6"/>
    <w:rsid w:val="001A503F"/>
    <w:rsid w:val="001A551D"/>
    <w:rsid w:val="001A66EC"/>
    <w:rsid w:val="001A6C33"/>
    <w:rsid w:val="001B0B4A"/>
    <w:rsid w:val="001B2908"/>
    <w:rsid w:val="001B34BD"/>
    <w:rsid w:val="001B3EFE"/>
    <w:rsid w:val="001B63D1"/>
    <w:rsid w:val="001C0995"/>
    <w:rsid w:val="001C1EAA"/>
    <w:rsid w:val="001C2E35"/>
    <w:rsid w:val="001C3089"/>
    <w:rsid w:val="001D1CA8"/>
    <w:rsid w:val="001D2C7D"/>
    <w:rsid w:val="001D2D0C"/>
    <w:rsid w:val="001D3778"/>
    <w:rsid w:val="001D4472"/>
    <w:rsid w:val="001D58F3"/>
    <w:rsid w:val="001D5AB6"/>
    <w:rsid w:val="001E5EE3"/>
    <w:rsid w:val="001E7A88"/>
    <w:rsid w:val="001F0E7A"/>
    <w:rsid w:val="001F15AC"/>
    <w:rsid w:val="001F2833"/>
    <w:rsid w:val="001F2A0D"/>
    <w:rsid w:val="001F3055"/>
    <w:rsid w:val="001F6125"/>
    <w:rsid w:val="0020386A"/>
    <w:rsid w:val="00203C1C"/>
    <w:rsid w:val="00205262"/>
    <w:rsid w:val="002064A1"/>
    <w:rsid w:val="0020688B"/>
    <w:rsid w:val="00211156"/>
    <w:rsid w:val="00213435"/>
    <w:rsid w:val="00217DAF"/>
    <w:rsid w:val="00221C42"/>
    <w:rsid w:val="0022298F"/>
    <w:rsid w:val="002240C8"/>
    <w:rsid w:val="00225140"/>
    <w:rsid w:val="0022621F"/>
    <w:rsid w:val="002274D9"/>
    <w:rsid w:val="002308AD"/>
    <w:rsid w:val="002313AE"/>
    <w:rsid w:val="00232823"/>
    <w:rsid w:val="002367D9"/>
    <w:rsid w:val="00241455"/>
    <w:rsid w:val="00244F75"/>
    <w:rsid w:val="00246192"/>
    <w:rsid w:val="002470C8"/>
    <w:rsid w:val="002476F6"/>
    <w:rsid w:val="00250676"/>
    <w:rsid w:val="002508F4"/>
    <w:rsid w:val="0025478A"/>
    <w:rsid w:val="0025573D"/>
    <w:rsid w:val="00255AC3"/>
    <w:rsid w:val="00255E82"/>
    <w:rsid w:val="002605A1"/>
    <w:rsid w:val="002605BB"/>
    <w:rsid w:val="00260F78"/>
    <w:rsid w:val="002610D7"/>
    <w:rsid w:val="00261DF0"/>
    <w:rsid w:val="00263F09"/>
    <w:rsid w:val="00263FB4"/>
    <w:rsid w:val="00265510"/>
    <w:rsid w:val="00266004"/>
    <w:rsid w:val="002667F2"/>
    <w:rsid w:val="002711DF"/>
    <w:rsid w:val="002725F6"/>
    <w:rsid w:val="00272B8D"/>
    <w:rsid w:val="00273B44"/>
    <w:rsid w:val="00277622"/>
    <w:rsid w:val="00277B6D"/>
    <w:rsid w:val="00281830"/>
    <w:rsid w:val="0028382B"/>
    <w:rsid w:val="0028501A"/>
    <w:rsid w:val="002869B2"/>
    <w:rsid w:val="00287197"/>
    <w:rsid w:val="00290BF3"/>
    <w:rsid w:val="00291856"/>
    <w:rsid w:val="00291F66"/>
    <w:rsid w:val="00292423"/>
    <w:rsid w:val="00292B95"/>
    <w:rsid w:val="00292E9E"/>
    <w:rsid w:val="00293BD3"/>
    <w:rsid w:val="00293F6E"/>
    <w:rsid w:val="00295553"/>
    <w:rsid w:val="00297326"/>
    <w:rsid w:val="00297A76"/>
    <w:rsid w:val="002A4626"/>
    <w:rsid w:val="002A4C60"/>
    <w:rsid w:val="002A57DD"/>
    <w:rsid w:val="002A6FF4"/>
    <w:rsid w:val="002B043B"/>
    <w:rsid w:val="002B0D52"/>
    <w:rsid w:val="002B10C8"/>
    <w:rsid w:val="002C4F66"/>
    <w:rsid w:val="002C5B9D"/>
    <w:rsid w:val="002C67A3"/>
    <w:rsid w:val="002C7F15"/>
    <w:rsid w:val="002D097A"/>
    <w:rsid w:val="002D46A7"/>
    <w:rsid w:val="002D6BC5"/>
    <w:rsid w:val="002E07BE"/>
    <w:rsid w:val="002E082F"/>
    <w:rsid w:val="002E37D6"/>
    <w:rsid w:val="002E492C"/>
    <w:rsid w:val="002E4E9E"/>
    <w:rsid w:val="002F0C4A"/>
    <w:rsid w:val="002F127A"/>
    <w:rsid w:val="002F1C51"/>
    <w:rsid w:val="002F5548"/>
    <w:rsid w:val="002F7120"/>
    <w:rsid w:val="002F7A03"/>
    <w:rsid w:val="003019C1"/>
    <w:rsid w:val="00304712"/>
    <w:rsid w:val="00304EA8"/>
    <w:rsid w:val="00307236"/>
    <w:rsid w:val="00307312"/>
    <w:rsid w:val="003100DA"/>
    <w:rsid w:val="003122C2"/>
    <w:rsid w:val="00312839"/>
    <w:rsid w:val="003133BB"/>
    <w:rsid w:val="00314B6E"/>
    <w:rsid w:val="00315F7B"/>
    <w:rsid w:val="00316036"/>
    <w:rsid w:val="00320200"/>
    <w:rsid w:val="00320A98"/>
    <w:rsid w:val="00321C43"/>
    <w:rsid w:val="00322EAF"/>
    <w:rsid w:val="0032313C"/>
    <w:rsid w:val="00330C74"/>
    <w:rsid w:val="00331450"/>
    <w:rsid w:val="00333AC6"/>
    <w:rsid w:val="00343A87"/>
    <w:rsid w:val="00347460"/>
    <w:rsid w:val="00352931"/>
    <w:rsid w:val="00356793"/>
    <w:rsid w:val="00356BB8"/>
    <w:rsid w:val="0036678A"/>
    <w:rsid w:val="003667CC"/>
    <w:rsid w:val="00370203"/>
    <w:rsid w:val="00370A88"/>
    <w:rsid w:val="00370B9F"/>
    <w:rsid w:val="0037119D"/>
    <w:rsid w:val="00371B63"/>
    <w:rsid w:val="003729D7"/>
    <w:rsid w:val="00380C1F"/>
    <w:rsid w:val="00380E3A"/>
    <w:rsid w:val="00381185"/>
    <w:rsid w:val="00384139"/>
    <w:rsid w:val="00384E3F"/>
    <w:rsid w:val="00385552"/>
    <w:rsid w:val="0038656A"/>
    <w:rsid w:val="00386F38"/>
    <w:rsid w:val="00390AE9"/>
    <w:rsid w:val="003937BD"/>
    <w:rsid w:val="00394CE7"/>
    <w:rsid w:val="00394DF2"/>
    <w:rsid w:val="003961A7"/>
    <w:rsid w:val="00397BBF"/>
    <w:rsid w:val="00397CED"/>
    <w:rsid w:val="00397D4C"/>
    <w:rsid w:val="00397DF3"/>
    <w:rsid w:val="003A07C9"/>
    <w:rsid w:val="003A2166"/>
    <w:rsid w:val="003A4132"/>
    <w:rsid w:val="003A7135"/>
    <w:rsid w:val="003B0C64"/>
    <w:rsid w:val="003B1711"/>
    <w:rsid w:val="003B33C9"/>
    <w:rsid w:val="003B59FF"/>
    <w:rsid w:val="003C1711"/>
    <w:rsid w:val="003C19D1"/>
    <w:rsid w:val="003C5311"/>
    <w:rsid w:val="003C581C"/>
    <w:rsid w:val="003C645D"/>
    <w:rsid w:val="003D03EF"/>
    <w:rsid w:val="003D0629"/>
    <w:rsid w:val="003D065F"/>
    <w:rsid w:val="003D0BE4"/>
    <w:rsid w:val="003D1D5D"/>
    <w:rsid w:val="003D396D"/>
    <w:rsid w:val="003D496C"/>
    <w:rsid w:val="003D6F7E"/>
    <w:rsid w:val="003E1418"/>
    <w:rsid w:val="003E18FE"/>
    <w:rsid w:val="003E5FCB"/>
    <w:rsid w:val="003F1366"/>
    <w:rsid w:val="003F1907"/>
    <w:rsid w:val="003F4169"/>
    <w:rsid w:val="003F5544"/>
    <w:rsid w:val="003F7FC5"/>
    <w:rsid w:val="00400092"/>
    <w:rsid w:val="0040175C"/>
    <w:rsid w:val="0040275E"/>
    <w:rsid w:val="00403EDC"/>
    <w:rsid w:val="00406DB9"/>
    <w:rsid w:val="00410209"/>
    <w:rsid w:val="004140FB"/>
    <w:rsid w:val="00414D74"/>
    <w:rsid w:val="0041633D"/>
    <w:rsid w:val="0041712A"/>
    <w:rsid w:val="00417CC2"/>
    <w:rsid w:val="00422D90"/>
    <w:rsid w:val="00424EC6"/>
    <w:rsid w:val="00424F51"/>
    <w:rsid w:val="00425E5A"/>
    <w:rsid w:val="004303C7"/>
    <w:rsid w:val="00432013"/>
    <w:rsid w:val="00432C81"/>
    <w:rsid w:val="00434A33"/>
    <w:rsid w:val="00434C61"/>
    <w:rsid w:val="00441860"/>
    <w:rsid w:val="00444E5D"/>
    <w:rsid w:val="00446C2F"/>
    <w:rsid w:val="00451903"/>
    <w:rsid w:val="00452232"/>
    <w:rsid w:val="004530E3"/>
    <w:rsid w:val="0045323F"/>
    <w:rsid w:val="00455DAC"/>
    <w:rsid w:val="00456835"/>
    <w:rsid w:val="00456BEC"/>
    <w:rsid w:val="00460344"/>
    <w:rsid w:val="00462D12"/>
    <w:rsid w:val="00464C27"/>
    <w:rsid w:val="004657EF"/>
    <w:rsid w:val="00465CFC"/>
    <w:rsid w:val="00465DAD"/>
    <w:rsid w:val="004666C1"/>
    <w:rsid w:val="00470153"/>
    <w:rsid w:val="00471F24"/>
    <w:rsid w:val="004739B9"/>
    <w:rsid w:val="00480146"/>
    <w:rsid w:val="00483C9A"/>
    <w:rsid w:val="00485172"/>
    <w:rsid w:val="004906C5"/>
    <w:rsid w:val="00490753"/>
    <w:rsid w:val="00490AE0"/>
    <w:rsid w:val="00492094"/>
    <w:rsid w:val="0049379C"/>
    <w:rsid w:val="00494509"/>
    <w:rsid w:val="004948D8"/>
    <w:rsid w:val="004952EC"/>
    <w:rsid w:val="004A48BD"/>
    <w:rsid w:val="004A6119"/>
    <w:rsid w:val="004B0E8C"/>
    <w:rsid w:val="004B6242"/>
    <w:rsid w:val="004C01D4"/>
    <w:rsid w:val="004C12B1"/>
    <w:rsid w:val="004C5D93"/>
    <w:rsid w:val="004D029A"/>
    <w:rsid w:val="004D0F25"/>
    <w:rsid w:val="004D3810"/>
    <w:rsid w:val="004D39C6"/>
    <w:rsid w:val="004D4B86"/>
    <w:rsid w:val="004D4C48"/>
    <w:rsid w:val="004E1FDD"/>
    <w:rsid w:val="004E22B5"/>
    <w:rsid w:val="004E3ECC"/>
    <w:rsid w:val="004E479A"/>
    <w:rsid w:val="004F03B3"/>
    <w:rsid w:val="004F093A"/>
    <w:rsid w:val="004F2DAA"/>
    <w:rsid w:val="004F37EE"/>
    <w:rsid w:val="004F507B"/>
    <w:rsid w:val="004F5F53"/>
    <w:rsid w:val="004F78CD"/>
    <w:rsid w:val="004F7CEB"/>
    <w:rsid w:val="005007D2"/>
    <w:rsid w:val="005015D0"/>
    <w:rsid w:val="00501C45"/>
    <w:rsid w:val="0050278A"/>
    <w:rsid w:val="0050315E"/>
    <w:rsid w:val="00504CA3"/>
    <w:rsid w:val="00505CB2"/>
    <w:rsid w:val="00507225"/>
    <w:rsid w:val="00512936"/>
    <w:rsid w:val="005150D3"/>
    <w:rsid w:val="00515369"/>
    <w:rsid w:val="0051543C"/>
    <w:rsid w:val="00517AF2"/>
    <w:rsid w:val="00521BAA"/>
    <w:rsid w:val="005266ED"/>
    <w:rsid w:val="00526877"/>
    <w:rsid w:val="00531BFD"/>
    <w:rsid w:val="00531F9B"/>
    <w:rsid w:val="00533CE6"/>
    <w:rsid w:val="00536C4E"/>
    <w:rsid w:val="0054288D"/>
    <w:rsid w:val="00543E51"/>
    <w:rsid w:val="00547E88"/>
    <w:rsid w:val="00552410"/>
    <w:rsid w:val="00556CB8"/>
    <w:rsid w:val="00556FA3"/>
    <w:rsid w:val="00560A92"/>
    <w:rsid w:val="00560C35"/>
    <w:rsid w:val="005611AC"/>
    <w:rsid w:val="00563DE2"/>
    <w:rsid w:val="005653CA"/>
    <w:rsid w:val="00570AAB"/>
    <w:rsid w:val="00571721"/>
    <w:rsid w:val="005723E9"/>
    <w:rsid w:val="00573319"/>
    <w:rsid w:val="00573B2E"/>
    <w:rsid w:val="005767E6"/>
    <w:rsid w:val="00577373"/>
    <w:rsid w:val="00584E39"/>
    <w:rsid w:val="00585C62"/>
    <w:rsid w:val="0058633C"/>
    <w:rsid w:val="00590C5E"/>
    <w:rsid w:val="00590EBD"/>
    <w:rsid w:val="005913E2"/>
    <w:rsid w:val="00595E9A"/>
    <w:rsid w:val="005973BD"/>
    <w:rsid w:val="005A1CFF"/>
    <w:rsid w:val="005A4B06"/>
    <w:rsid w:val="005B1017"/>
    <w:rsid w:val="005B2011"/>
    <w:rsid w:val="005B578E"/>
    <w:rsid w:val="005B6DB6"/>
    <w:rsid w:val="005B7A3B"/>
    <w:rsid w:val="005C1AF2"/>
    <w:rsid w:val="005C227B"/>
    <w:rsid w:val="005C55EA"/>
    <w:rsid w:val="005D1271"/>
    <w:rsid w:val="005D2146"/>
    <w:rsid w:val="005D27DF"/>
    <w:rsid w:val="005D3452"/>
    <w:rsid w:val="005D36A6"/>
    <w:rsid w:val="005D3AC6"/>
    <w:rsid w:val="005D4EBD"/>
    <w:rsid w:val="005D5EAD"/>
    <w:rsid w:val="005D6468"/>
    <w:rsid w:val="005D740C"/>
    <w:rsid w:val="005E12EF"/>
    <w:rsid w:val="005E2E5C"/>
    <w:rsid w:val="005E2ED4"/>
    <w:rsid w:val="005E2FCE"/>
    <w:rsid w:val="005E48EF"/>
    <w:rsid w:val="005E5FE4"/>
    <w:rsid w:val="005F1BDB"/>
    <w:rsid w:val="005F1D9F"/>
    <w:rsid w:val="005F4940"/>
    <w:rsid w:val="005F619F"/>
    <w:rsid w:val="005F6CA4"/>
    <w:rsid w:val="0060088D"/>
    <w:rsid w:val="00601150"/>
    <w:rsid w:val="006039F3"/>
    <w:rsid w:val="00604293"/>
    <w:rsid w:val="00605BB6"/>
    <w:rsid w:val="00615252"/>
    <w:rsid w:val="0061592D"/>
    <w:rsid w:val="0061607C"/>
    <w:rsid w:val="00621E09"/>
    <w:rsid w:val="006235B4"/>
    <w:rsid w:val="00625A67"/>
    <w:rsid w:val="006261B4"/>
    <w:rsid w:val="006264E9"/>
    <w:rsid w:val="00630B16"/>
    <w:rsid w:val="006311A9"/>
    <w:rsid w:val="00632164"/>
    <w:rsid w:val="00645FA4"/>
    <w:rsid w:val="00646545"/>
    <w:rsid w:val="00646912"/>
    <w:rsid w:val="0065324E"/>
    <w:rsid w:val="0065725D"/>
    <w:rsid w:val="00660CCE"/>
    <w:rsid w:val="00660DB9"/>
    <w:rsid w:val="00663211"/>
    <w:rsid w:val="00665630"/>
    <w:rsid w:val="006714B7"/>
    <w:rsid w:val="006742AE"/>
    <w:rsid w:val="00676C1D"/>
    <w:rsid w:val="00676F4D"/>
    <w:rsid w:val="00681134"/>
    <w:rsid w:val="006816BF"/>
    <w:rsid w:val="00683277"/>
    <w:rsid w:val="006857C7"/>
    <w:rsid w:val="00685CD7"/>
    <w:rsid w:val="00686A3E"/>
    <w:rsid w:val="00687546"/>
    <w:rsid w:val="0068797D"/>
    <w:rsid w:val="00690602"/>
    <w:rsid w:val="00690CEC"/>
    <w:rsid w:val="006910EC"/>
    <w:rsid w:val="00692A71"/>
    <w:rsid w:val="006943CA"/>
    <w:rsid w:val="006943CD"/>
    <w:rsid w:val="00694CE4"/>
    <w:rsid w:val="00695BB2"/>
    <w:rsid w:val="006961D6"/>
    <w:rsid w:val="006A374F"/>
    <w:rsid w:val="006A4FBA"/>
    <w:rsid w:val="006A7784"/>
    <w:rsid w:val="006B3BF8"/>
    <w:rsid w:val="006B48C3"/>
    <w:rsid w:val="006B5769"/>
    <w:rsid w:val="006C04AB"/>
    <w:rsid w:val="006C13A2"/>
    <w:rsid w:val="006C39B5"/>
    <w:rsid w:val="006C5B43"/>
    <w:rsid w:val="006D3009"/>
    <w:rsid w:val="006D39F3"/>
    <w:rsid w:val="006D3D33"/>
    <w:rsid w:val="006D7181"/>
    <w:rsid w:val="006D7C00"/>
    <w:rsid w:val="006E054D"/>
    <w:rsid w:val="006E4D0F"/>
    <w:rsid w:val="006E62EC"/>
    <w:rsid w:val="006F0BA5"/>
    <w:rsid w:val="007011AD"/>
    <w:rsid w:val="007030D6"/>
    <w:rsid w:val="00704307"/>
    <w:rsid w:val="00704487"/>
    <w:rsid w:val="007057F3"/>
    <w:rsid w:val="0070633F"/>
    <w:rsid w:val="007103A5"/>
    <w:rsid w:val="007143B8"/>
    <w:rsid w:val="0071499F"/>
    <w:rsid w:val="007175C4"/>
    <w:rsid w:val="00717943"/>
    <w:rsid w:val="00720113"/>
    <w:rsid w:val="00720925"/>
    <w:rsid w:val="00724074"/>
    <w:rsid w:val="00724527"/>
    <w:rsid w:val="00724A39"/>
    <w:rsid w:val="007260D5"/>
    <w:rsid w:val="00727832"/>
    <w:rsid w:val="00731267"/>
    <w:rsid w:val="00731718"/>
    <w:rsid w:val="00732A63"/>
    <w:rsid w:val="0073384E"/>
    <w:rsid w:val="00735AEE"/>
    <w:rsid w:val="00737484"/>
    <w:rsid w:val="00740744"/>
    <w:rsid w:val="00740B47"/>
    <w:rsid w:val="007428BC"/>
    <w:rsid w:val="00742D73"/>
    <w:rsid w:val="007433BE"/>
    <w:rsid w:val="007456D4"/>
    <w:rsid w:val="0074682B"/>
    <w:rsid w:val="007513B4"/>
    <w:rsid w:val="0075157D"/>
    <w:rsid w:val="007534C9"/>
    <w:rsid w:val="00754151"/>
    <w:rsid w:val="00755AFA"/>
    <w:rsid w:val="00756A26"/>
    <w:rsid w:val="0076158B"/>
    <w:rsid w:val="00761FE9"/>
    <w:rsid w:val="0076228A"/>
    <w:rsid w:val="00764DF4"/>
    <w:rsid w:val="0076537D"/>
    <w:rsid w:val="00765A7A"/>
    <w:rsid w:val="00766E93"/>
    <w:rsid w:val="00767BCD"/>
    <w:rsid w:val="007742F4"/>
    <w:rsid w:val="00774F96"/>
    <w:rsid w:val="007776CD"/>
    <w:rsid w:val="007776FE"/>
    <w:rsid w:val="00782328"/>
    <w:rsid w:val="00782C1A"/>
    <w:rsid w:val="00785291"/>
    <w:rsid w:val="00786017"/>
    <w:rsid w:val="007868DD"/>
    <w:rsid w:val="00790B59"/>
    <w:rsid w:val="00792D53"/>
    <w:rsid w:val="00794C6D"/>
    <w:rsid w:val="007A4E70"/>
    <w:rsid w:val="007A55A8"/>
    <w:rsid w:val="007A7EAF"/>
    <w:rsid w:val="007B0DB9"/>
    <w:rsid w:val="007B1EA2"/>
    <w:rsid w:val="007B53E9"/>
    <w:rsid w:val="007C1D4E"/>
    <w:rsid w:val="007C251D"/>
    <w:rsid w:val="007C2526"/>
    <w:rsid w:val="007C5D51"/>
    <w:rsid w:val="007C6C1E"/>
    <w:rsid w:val="007D07B2"/>
    <w:rsid w:val="007D0FC8"/>
    <w:rsid w:val="007D1214"/>
    <w:rsid w:val="007D3A18"/>
    <w:rsid w:val="007D3A5E"/>
    <w:rsid w:val="007D4119"/>
    <w:rsid w:val="007D5F63"/>
    <w:rsid w:val="007D6055"/>
    <w:rsid w:val="007D7F12"/>
    <w:rsid w:val="007E1250"/>
    <w:rsid w:val="007E4934"/>
    <w:rsid w:val="007E556D"/>
    <w:rsid w:val="007F05A0"/>
    <w:rsid w:val="007F1F5D"/>
    <w:rsid w:val="007F2D58"/>
    <w:rsid w:val="007F3EC7"/>
    <w:rsid w:val="007F6786"/>
    <w:rsid w:val="00800B33"/>
    <w:rsid w:val="0080308B"/>
    <w:rsid w:val="00803514"/>
    <w:rsid w:val="00804AA7"/>
    <w:rsid w:val="00807BD8"/>
    <w:rsid w:val="00810475"/>
    <w:rsid w:val="00811D92"/>
    <w:rsid w:val="00813E8E"/>
    <w:rsid w:val="00814F75"/>
    <w:rsid w:val="008224FB"/>
    <w:rsid w:val="008236AB"/>
    <w:rsid w:val="008236E8"/>
    <w:rsid w:val="008249B7"/>
    <w:rsid w:val="00825671"/>
    <w:rsid w:val="0082634A"/>
    <w:rsid w:val="00826796"/>
    <w:rsid w:val="00827356"/>
    <w:rsid w:val="00830A73"/>
    <w:rsid w:val="0083131E"/>
    <w:rsid w:val="00840FE5"/>
    <w:rsid w:val="00843AB1"/>
    <w:rsid w:val="00847B68"/>
    <w:rsid w:val="00847E8D"/>
    <w:rsid w:val="00847F7F"/>
    <w:rsid w:val="00855D0D"/>
    <w:rsid w:val="00856545"/>
    <w:rsid w:val="00860456"/>
    <w:rsid w:val="00860FAC"/>
    <w:rsid w:val="008641C9"/>
    <w:rsid w:val="008657DD"/>
    <w:rsid w:val="0086673B"/>
    <w:rsid w:val="00872EFD"/>
    <w:rsid w:val="00874346"/>
    <w:rsid w:val="00874A16"/>
    <w:rsid w:val="00874AB3"/>
    <w:rsid w:val="00877406"/>
    <w:rsid w:val="008808D3"/>
    <w:rsid w:val="008831DC"/>
    <w:rsid w:val="00885515"/>
    <w:rsid w:val="00887FD4"/>
    <w:rsid w:val="00891B36"/>
    <w:rsid w:val="00891FA9"/>
    <w:rsid w:val="0089539E"/>
    <w:rsid w:val="00896399"/>
    <w:rsid w:val="0089698F"/>
    <w:rsid w:val="008A0437"/>
    <w:rsid w:val="008A157B"/>
    <w:rsid w:val="008A2E2F"/>
    <w:rsid w:val="008A55DB"/>
    <w:rsid w:val="008A5832"/>
    <w:rsid w:val="008A6590"/>
    <w:rsid w:val="008B0342"/>
    <w:rsid w:val="008B1603"/>
    <w:rsid w:val="008B2EB0"/>
    <w:rsid w:val="008B3F68"/>
    <w:rsid w:val="008C058B"/>
    <w:rsid w:val="008C0A66"/>
    <w:rsid w:val="008C57F2"/>
    <w:rsid w:val="008C6F99"/>
    <w:rsid w:val="008D03E9"/>
    <w:rsid w:val="008D1327"/>
    <w:rsid w:val="008D293A"/>
    <w:rsid w:val="008D5786"/>
    <w:rsid w:val="008E4947"/>
    <w:rsid w:val="008E51AC"/>
    <w:rsid w:val="008E7001"/>
    <w:rsid w:val="008F31C6"/>
    <w:rsid w:val="008F372E"/>
    <w:rsid w:val="008F5EE0"/>
    <w:rsid w:val="009034E6"/>
    <w:rsid w:val="00906A37"/>
    <w:rsid w:val="00907021"/>
    <w:rsid w:val="009071F9"/>
    <w:rsid w:val="00912382"/>
    <w:rsid w:val="00913DBE"/>
    <w:rsid w:val="0092135D"/>
    <w:rsid w:val="009226BA"/>
    <w:rsid w:val="009236B0"/>
    <w:rsid w:val="00925E6E"/>
    <w:rsid w:val="00925FB4"/>
    <w:rsid w:val="009262B5"/>
    <w:rsid w:val="00930C2A"/>
    <w:rsid w:val="00936D50"/>
    <w:rsid w:val="009372FB"/>
    <w:rsid w:val="00944D7A"/>
    <w:rsid w:val="00946D12"/>
    <w:rsid w:val="009511F6"/>
    <w:rsid w:val="0095273B"/>
    <w:rsid w:val="00952CC3"/>
    <w:rsid w:val="0096078A"/>
    <w:rsid w:val="00965528"/>
    <w:rsid w:val="00970DA1"/>
    <w:rsid w:val="00971F42"/>
    <w:rsid w:val="0097790A"/>
    <w:rsid w:val="0098209F"/>
    <w:rsid w:val="0099024B"/>
    <w:rsid w:val="00993987"/>
    <w:rsid w:val="0099407B"/>
    <w:rsid w:val="00995F86"/>
    <w:rsid w:val="009A1685"/>
    <w:rsid w:val="009A3B9A"/>
    <w:rsid w:val="009A7D1B"/>
    <w:rsid w:val="009B1211"/>
    <w:rsid w:val="009B24A7"/>
    <w:rsid w:val="009B319F"/>
    <w:rsid w:val="009B4F81"/>
    <w:rsid w:val="009C044B"/>
    <w:rsid w:val="009C15AB"/>
    <w:rsid w:val="009C2BF4"/>
    <w:rsid w:val="009C4A99"/>
    <w:rsid w:val="009D0760"/>
    <w:rsid w:val="009D0961"/>
    <w:rsid w:val="009D67C1"/>
    <w:rsid w:val="009D70EE"/>
    <w:rsid w:val="009D7674"/>
    <w:rsid w:val="009D7F0F"/>
    <w:rsid w:val="009E0AD5"/>
    <w:rsid w:val="009E1B62"/>
    <w:rsid w:val="009E365C"/>
    <w:rsid w:val="009E3CD2"/>
    <w:rsid w:val="009E49AC"/>
    <w:rsid w:val="009E4E55"/>
    <w:rsid w:val="009E5D45"/>
    <w:rsid w:val="009F34B6"/>
    <w:rsid w:val="009F431C"/>
    <w:rsid w:val="009F5380"/>
    <w:rsid w:val="009F58C3"/>
    <w:rsid w:val="009F6CB0"/>
    <w:rsid w:val="00A0295D"/>
    <w:rsid w:val="00A04425"/>
    <w:rsid w:val="00A04A37"/>
    <w:rsid w:val="00A05365"/>
    <w:rsid w:val="00A06727"/>
    <w:rsid w:val="00A07615"/>
    <w:rsid w:val="00A13CDD"/>
    <w:rsid w:val="00A146CD"/>
    <w:rsid w:val="00A20418"/>
    <w:rsid w:val="00A265AE"/>
    <w:rsid w:val="00A31422"/>
    <w:rsid w:val="00A3153F"/>
    <w:rsid w:val="00A377BC"/>
    <w:rsid w:val="00A40082"/>
    <w:rsid w:val="00A406B4"/>
    <w:rsid w:val="00A43E88"/>
    <w:rsid w:val="00A44C2A"/>
    <w:rsid w:val="00A50008"/>
    <w:rsid w:val="00A52EFD"/>
    <w:rsid w:val="00A5455F"/>
    <w:rsid w:val="00A54BC9"/>
    <w:rsid w:val="00A550D2"/>
    <w:rsid w:val="00A55E48"/>
    <w:rsid w:val="00A5734D"/>
    <w:rsid w:val="00A60E21"/>
    <w:rsid w:val="00A6221B"/>
    <w:rsid w:val="00A6305A"/>
    <w:rsid w:val="00A63970"/>
    <w:rsid w:val="00A63B09"/>
    <w:rsid w:val="00A6669D"/>
    <w:rsid w:val="00A67968"/>
    <w:rsid w:val="00A73873"/>
    <w:rsid w:val="00A75066"/>
    <w:rsid w:val="00A757C5"/>
    <w:rsid w:val="00A764E1"/>
    <w:rsid w:val="00A770AA"/>
    <w:rsid w:val="00A779F2"/>
    <w:rsid w:val="00A82586"/>
    <w:rsid w:val="00A86195"/>
    <w:rsid w:val="00A87487"/>
    <w:rsid w:val="00A94706"/>
    <w:rsid w:val="00A94A76"/>
    <w:rsid w:val="00A95070"/>
    <w:rsid w:val="00AA3D92"/>
    <w:rsid w:val="00AA42C5"/>
    <w:rsid w:val="00AA4775"/>
    <w:rsid w:val="00AB17D2"/>
    <w:rsid w:val="00AC0EE8"/>
    <w:rsid w:val="00AC1063"/>
    <w:rsid w:val="00AC370F"/>
    <w:rsid w:val="00AC4255"/>
    <w:rsid w:val="00AC6803"/>
    <w:rsid w:val="00AD05C3"/>
    <w:rsid w:val="00AD1A70"/>
    <w:rsid w:val="00AD45FA"/>
    <w:rsid w:val="00AD4C36"/>
    <w:rsid w:val="00AD4C97"/>
    <w:rsid w:val="00AD6A38"/>
    <w:rsid w:val="00AE07A7"/>
    <w:rsid w:val="00AE1BE3"/>
    <w:rsid w:val="00AE36B8"/>
    <w:rsid w:val="00AE401D"/>
    <w:rsid w:val="00AE405F"/>
    <w:rsid w:val="00AF3265"/>
    <w:rsid w:val="00AF37B6"/>
    <w:rsid w:val="00AF4407"/>
    <w:rsid w:val="00AF4B96"/>
    <w:rsid w:val="00AF6118"/>
    <w:rsid w:val="00B0429D"/>
    <w:rsid w:val="00B04477"/>
    <w:rsid w:val="00B07210"/>
    <w:rsid w:val="00B07F6A"/>
    <w:rsid w:val="00B103C1"/>
    <w:rsid w:val="00B12927"/>
    <w:rsid w:val="00B13ED2"/>
    <w:rsid w:val="00B13F59"/>
    <w:rsid w:val="00B14D51"/>
    <w:rsid w:val="00B16DB4"/>
    <w:rsid w:val="00B17C70"/>
    <w:rsid w:val="00B21CD3"/>
    <w:rsid w:val="00B22DF2"/>
    <w:rsid w:val="00B23500"/>
    <w:rsid w:val="00B25942"/>
    <w:rsid w:val="00B27940"/>
    <w:rsid w:val="00B3160C"/>
    <w:rsid w:val="00B342B3"/>
    <w:rsid w:val="00B36155"/>
    <w:rsid w:val="00B3703D"/>
    <w:rsid w:val="00B379AE"/>
    <w:rsid w:val="00B37A17"/>
    <w:rsid w:val="00B37D2E"/>
    <w:rsid w:val="00B40FF6"/>
    <w:rsid w:val="00B43EFD"/>
    <w:rsid w:val="00B449EE"/>
    <w:rsid w:val="00B44AEB"/>
    <w:rsid w:val="00B45543"/>
    <w:rsid w:val="00B46833"/>
    <w:rsid w:val="00B4697C"/>
    <w:rsid w:val="00B47AF9"/>
    <w:rsid w:val="00B5001F"/>
    <w:rsid w:val="00B50D9C"/>
    <w:rsid w:val="00B51D2E"/>
    <w:rsid w:val="00B5350F"/>
    <w:rsid w:val="00B54CF4"/>
    <w:rsid w:val="00B553B5"/>
    <w:rsid w:val="00B56766"/>
    <w:rsid w:val="00B57CE2"/>
    <w:rsid w:val="00B60977"/>
    <w:rsid w:val="00B6240A"/>
    <w:rsid w:val="00B6524A"/>
    <w:rsid w:val="00B65AEC"/>
    <w:rsid w:val="00B65AF5"/>
    <w:rsid w:val="00B666EA"/>
    <w:rsid w:val="00B751AB"/>
    <w:rsid w:val="00B75E69"/>
    <w:rsid w:val="00B777F6"/>
    <w:rsid w:val="00B80221"/>
    <w:rsid w:val="00B804BF"/>
    <w:rsid w:val="00B818DF"/>
    <w:rsid w:val="00B8655B"/>
    <w:rsid w:val="00B87962"/>
    <w:rsid w:val="00B90852"/>
    <w:rsid w:val="00B91BDE"/>
    <w:rsid w:val="00B93538"/>
    <w:rsid w:val="00B9402E"/>
    <w:rsid w:val="00B94C40"/>
    <w:rsid w:val="00B97693"/>
    <w:rsid w:val="00B97CD7"/>
    <w:rsid w:val="00B97E53"/>
    <w:rsid w:val="00BA06A6"/>
    <w:rsid w:val="00BA0998"/>
    <w:rsid w:val="00BA0D8B"/>
    <w:rsid w:val="00BA1709"/>
    <w:rsid w:val="00BA22B1"/>
    <w:rsid w:val="00BA2785"/>
    <w:rsid w:val="00BA2D77"/>
    <w:rsid w:val="00BA59FC"/>
    <w:rsid w:val="00BA5F68"/>
    <w:rsid w:val="00BA780A"/>
    <w:rsid w:val="00BB43E8"/>
    <w:rsid w:val="00BB6658"/>
    <w:rsid w:val="00BC2517"/>
    <w:rsid w:val="00BC470E"/>
    <w:rsid w:val="00BC48EA"/>
    <w:rsid w:val="00BC4BE1"/>
    <w:rsid w:val="00BC78B9"/>
    <w:rsid w:val="00BD18A9"/>
    <w:rsid w:val="00BD19F6"/>
    <w:rsid w:val="00BD1AE9"/>
    <w:rsid w:val="00BD2EDE"/>
    <w:rsid w:val="00BD3760"/>
    <w:rsid w:val="00BD3D36"/>
    <w:rsid w:val="00BD5B8D"/>
    <w:rsid w:val="00BD7FE3"/>
    <w:rsid w:val="00BE16EF"/>
    <w:rsid w:val="00BE1D19"/>
    <w:rsid w:val="00BE26B4"/>
    <w:rsid w:val="00BE3345"/>
    <w:rsid w:val="00BE37EB"/>
    <w:rsid w:val="00BE4668"/>
    <w:rsid w:val="00BE575F"/>
    <w:rsid w:val="00BF061B"/>
    <w:rsid w:val="00BF23EB"/>
    <w:rsid w:val="00BF285C"/>
    <w:rsid w:val="00BF53A2"/>
    <w:rsid w:val="00BF597F"/>
    <w:rsid w:val="00C02C2F"/>
    <w:rsid w:val="00C05A1E"/>
    <w:rsid w:val="00C0638C"/>
    <w:rsid w:val="00C14CD5"/>
    <w:rsid w:val="00C16DAD"/>
    <w:rsid w:val="00C171B3"/>
    <w:rsid w:val="00C17568"/>
    <w:rsid w:val="00C17A03"/>
    <w:rsid w:val="00C22197"/>
    <w:rsid w:val="00C22CB3"/>
    <w:rsid w:val="00C22DCF"/>
    <w:rsid w:val="00C25F27"/>
    <w:rsid w:val="00C25FDF"/>
    <w:rsid w:val="00C26954"/>
    <w:rsid w:val="00C303E9"/>
    <w:rsid w:val="00C31D71"/>
    <w:rsid w:val="00C33268"/>
    <w:rsid w:val="00C346EF"/>
    <w:rsid w:val="00C348B4"/>
    <w:rsid w:val="00C3511F"/>
    <w:rsid w:val="00C35AC2"/>
    <w:rsid w:val="00C40B91"/>
    <w:rsid w:val="00C41310"/>
    <w:rsid w:val="00C42A00"/>
    <w:rsid w:val="00C43F0A"/>
    <w:rsid w:val="00C44AAA"/>
    <w:rsid w:val="00C456F0"/>
    <w:rsid w:val="00C45C27"/>
    <w:rsid w:val="00C476B9"/>
    <w:rsid w:val="00C51E12"/>
    <w:rsid w:val="00C5333B"/>
    <w:rsid w:val="00C53DA1"/>
    <w:rsid w:val="00C56AC9"/>
    <w:rsid w:val="00C63D7D"/>
    <w:rsid w:val="00C64AD1"/>
    <w:rsid w:val="00C659F5"/>
    <w:rsid w:val="00C6754A"/>
    <w:rsid w:val="00C67F07"/>
    <w:rsid w:val="00C729BD"/>
    <w:rsid w:val="00C72A86"/>
    <w:rsid w:val="00C74805"/>
    <w:rsid w:val="00C76B69"/>
    <w:rsid w:val="00C77648"/>
    <w:rsid w:val="00C80A79"/>
    <w:rsid w:val="00C9054E"/>
    <w:rsid w:val="00C9164C"/>
    <w:rsid w:val="00CA1BA3"/>
    <w:rsid w:val="00CA1C82"/>
    <w:rsid w:val="00CA357A"/>
    <w:rsid w:val="00CA5620"/>
    <w:rsid w:val="00CB0D20"/>
    <w:rsid w:val="00CB537C"/>
    <w:rsid w:val="00CB540D"/>
    <w:rsid w:val="00CB7D88"/>
    <w:rsid w:val="00CC343E"/>
    <w:rsid w:val="00CC47B9"/>
    <w:rsid w:val="00CC496E"/>
    <w:rsid w:val="00CC5D52"/>
    <w:rsid w:val="00CC657B"/>
    <w:rsid w:val="00CC65F7"/>
    <w:rsid w:val="00CC754B"/>
    <w:rsid w:val="00CD0E64"/>
    <w:rsid w:val="00CD4487"/>
    <w:rsid w:val="00CD5E56"/>
    <w:rsid w:val="00CE0993"/>
    <w:rsid w:val="00CE0EBD"/>
    <w:rsid w:val="00CE43E6"/>
    <w:rsid w:val="00CE521C"/>
    <w:rsid w:val="00CE5721"/>
    <w:rsid w:val="00CE7AE7"/>
    <w:rsid w:val="00CF1088"/>
    <w:rsid w:val="00CF1F5B"/>
    <w:rsid w:val="00CF3470"/>
    <w:rsid w:val="00CF45CB"/>
    <w:rsid w:val="00D00D25"/>
    <w:rsid w:val="00D01FBA"/>
    <w:rsid w:val="00D02AE0"/>
    <w:rsid w:val="00D04D38"/>
    <w:rsid w:val="00D050FE"/>
    <w:rsid w:val="00D05CEF"/>
    <w:rsid w:val="00D061E2"/>
    <w:rsid w:val="00D13828"/>
    <w:rsid w:val="00D145B0"/>
    <w:rsid w:val="00D14B9A"/>
    <w:rsid w:val="00D14CBB"/>
    <w:rsid w:val="00D156C9"/>
    <w:rsid w:val="00D2046C"/>
    <w:rsid w:val="00D20A6A"/>
    <w:rsid w:val="00D220EF"/>
    <w:rsid w:val="00D221D4"/>
    <w:rsid w:val="00D233DF"/>
    <w:rsid w:val="00D24BF3"/>
    <w:rsid w:val="00D25567"/>
    <w:rsid w:val="00D274D2"/>
    <w:rsid w:val="00D30E6B"/>
    <w:rsid w:val="00D310BB"/>
    <w:rsid w:val="00D3295C"/>
    <w:rsid w:val="00D32AD5"/>
    <w:rsid w:val="00D344E7"/>
    <w:rsid w:val="00D34606"/>
    <w:rsid w:val="00D35856"/>
    <w:rsid w:val="00D41061"/>
    <w:rsid w:val="00D42C9E"/>
    <w:rsid w:val="00D432E4"/>
    <w:rsid w:val="00D443F4"/>
    <w:rsid w:val="00D44EB2"/>
    <w:rsid w:val="00D45EE3"/>
    <w:rsid w:val="00D465BD"/>
    <w:rsid w:val="00D47DCB"/>
    <w:rsid w:val="00D51767"/>
    <w:rsid w:val="00D53F6B"/>
    <w:rsid w:val="00D55D67"/>
    <w:rsid w:val="00D56B6C"/>
    <w:rsid w:val="00D5756B"/>
    <w:rsid w:val="00D575FE"/>
    <w:rsid w:val="00D6160E"/>
    <w:rsid w:val="00D623C6"/>
    <w:rsid w:val="00D62C30"/>
    <w:rsid w:val="00D62FAA"/>
    <w:rsid w:val="00D6300B"/>
    <w:rsid w:val="00D630C6"/>
    <w:rsid w:val="00D63990"/>
    <w:rsid w:val="00D649A8"/>
    <w:rsid w:val="00D66222"/>
    <w:rsid w:val="00D66603"/>
    <w:rsid w:val="00D66B66"/>
    <w:rsid w:val="00D713F0"/>
    <w:rsid w:val="00D71BDA"/>
    <w:rsid w:val="00D74160"/>
    <w:rsid w:val="00D741BA"/>
    <w:rsid w:val="00D74881"/>
    <w:rsid w:val="00D75FC1"/>
    <w:rsid w:val="00D767F1"/>
    <w:rsid w:val="00D77FCF"/>
    <w:rsid w:val="00D80546"/>
    <w:rsid w:val="00D81BF2"/>
    <w:rsid w:val="00D852E3"/>
    <w:rsid w:val="00D85D91"/>
    <w:rsid w:val="00D9153E"/>
    <w:rsid w:val="00D916A0"/>
    <w:rsid w:val="00D91FD2"/>
    <w:rsid w:val="00D92538"/>
    <w:rsid w:val="00D95EB6"/>
    <w:rsid w:val="00DA031B"/>
    <w:rsid w:val="00DA03F1"/>
    <w:rsid w:val="00DA1FF8"/>
    <w:rsid w:val="00DA284A"/>
    <w:rsid w:val="00DA3D2A"/>
    <w:rsid w:val="00DB0824"/>
    <w:rsid w:val="00DB3DAF"/>
    <w:rsid w:val="00DB404A"/>
    <w:rsid w:val="00DB40E1"/>
    <w:rsid w:val="00DB6F2A"/>
    <w:rsid w:val="00DB703F"/>
    <w:rsid w:val="00DB78CE"/>
    <w:rsid w:val="00DC139D"/>
    <w:rsid w:val="00DC4522"/>
    <w:rsid w:val="00DC61E4"/>
    <w:rsid w:val="00DD4FA4"/>
    <w:rsid w:val="00DE00DE"/>
    <w:rsid w:val="00DE1EA0"/>
    <w:rsid w:val="00DE3E08"/>
    <w:rsid w:val="00DE4AE3"/>
    <w:rsid w:val="00DE64D2"/>
    <w:rsid w:val="00DE6C7B"/>
    <w:rsid w:val="00DF3D87"/>
    <w:rsid w:val="00DF61B7"/>
    <w:rsid w:val="00DF6E6C"/>
    <w:rsid w:val="00DF7001"/>
    <w:rsid w:val="00E01D05"/>
    <w:rsid w:val="00E1215B"/>
    <w:rsid w:val="00E12E49"/>
    <w:rsid w:val="00E13659"/>
    <w:rsid w:val="00E142ED"/>
    <w:rsid w:val="00E207B3"/>
    <w:rsid w:val="00E22BC5"/>
    <w:rsid w:val="00E245BD"/>
    <w:rsid w:val="00E306B5"/>
    <w:rsid w:val="00E31FEA"/>
    <w:rsid w:val="00E32717"/>
    <w:rsid w:val="00E333A6"/>
    <w:rsid w:val="00E3466B"/>
    <w:rsid w:val="00E363A4"/>
    <w:rsid w:val="00E407C9"/>
    <w:rsid w:val="00E41968"/>
    <w:rsid w:val="00E42AEC"/>
    <w:rsid w:val="00E45607"/>
    <w:rsid w:val="00E524C4"/>
    <w:rsid w:val="00E537D2"/>
    <w:rsid w:val="00E54AD7"/>
    <w:rsid w:val="00E5672C"/>
    <w:rsid w:val="00E56774"/>
    <w:rsid w:val="00E60163"/>
    <w:rsid w:val="00E62D0E"/>
    <w:rsid w:val="00E6380A"/>
    <w:rsid w:val="00E644FF"/>
    <w:rsid w:val="00E64F67"/>
    <w:rsid w:val="00E66DE0"/>
    <w:rsid w:val="00E67FDD"/>
    <w:rsid w:val="00E70E80"/>
    <w:rsid w:val="00E71140"/>
    <w:rsid w:val="00E714B6"/>
    <w:rsid w:val="00E72328"/>
    <w:rsid w:val="00E76C28"/>
    <w:rsid w:val="00E82474"/>
    <w:rsid w:val="00E837F7"/>
    <w:rsid w:val="00E84C8E"/>
    <w:rsid w:val="00E87457"/>
    <w:rsid w:val="00E90F1A"/>
    <w:rsid w:val="00E9125C"/>
    <w:rsid w:val="00E93188"/>
    <w:rsid w:val="00E93E44"/>
    <w:rsid w:val="00E95E12"/>
    <w:rsid w:val="00E96638"/>
    <w:rsid w:val="00EA0AFA"/>
    <w:rsid w:val="00EA1539"/>
    <w:rsid w:val="00EA1814"/>
    <w:rsid w:val="00EA611A"/>
    <w:rsid w:val="00EA632B"/>
    <w:rsid w:val="00EA775E"/>
    <w:rsid w:val="00EB35EF"/>
    <w:rsid w:val="00EB3BA9"/>
    <w:rsid w:val="00EB5A00"/>
    <w:rsid w:val="00EB5C7B"/>
    <w:rsid w:val="00EB6172"/>
    <w:rsid w:val="00EB7153"/>
    <w:rsid w:val="00EC0599"/>
    <w:rsid w:val="00EC4414"/>
    <w:rsid w:val="00EC6488"/>
    <w:rsid w:val="00EC75C8"/>
    <w:rsid w:val="00ED13D1"/>
    <w:rsid w:val="00ED75A3"/>
    <w:rsid w:val="00ED7A83"/>
    <w:rsid w:val="00ED7FEB"/>
    <w:rsid w:val="00EE152D"/>
    <w:rsid w:val="00EE2454"/>
    <w:rsid w:val="00EE32C2"/>
    <w:rsid w:val="00EE4662"/>
    <w:rsid w:val="00EE539E"/>
    <w:rsid w:val="00EE65FD"/>
    <w:rsid w:val="00EE6B25"/>
    <w:rsid w:val="00EE724C"/>
    <w:rsid w:val="00EF0E76"/>
    <w:rsid w:val="00EF16E1"/>
    <w:rsid w:val="00EF6CA7"/>
    <w:rsid w:val="00EF7312"/>
    <w:rsid w:val="00EF779D"/>
    <w:rsid w:val="00F030C5"/>
    <w:rsid w:val="00F03CC8"/>
    <w:rsid w:val="00F04E81"/>
    <w:rsid w:val="00F0600F"/>
    <w:rsid w:val="00F06881"/>
    <w:rsid w:val="00F076DE"/>
    <w:rsid w:val="00F11BCD"/>
    <w:rsid w:val="00F14864"/>
    <w:rsid w:val="00F1532B"/>
    <w:rsid w:val="00F20204"/>
    <w:rsid w:val="00F22A5A"/>
    <w:rsid w:val="00F26D89"/>
    <w:rsid w:val="00F26DA6"/>
    <w:rsid w:val="00F31147"/>
    <w:rsid w:val="00F33249"/>
    <w:rsid w:val="00F338C4"/>
    <w:rsid w:val="00F34546"/>
    <w:rsid w:val="00F36194"/>
    <w:rsid w:val="00F372CF"/>
    <w:rsid w:val="00F42687"/>
    <w:rsid w:val="00F443FF"/>
    <w:rsid w:val="00F46C12"/>
    <w:rsid w:val="00F502EF"/>
    <w:rsid w:val="00F52CF8"/>
    <w:rsid w:val="00F53D92"/>
    <w:rsid w:val="00F53F27"/>
    <w:rsid w:val="00F60DCB"/>
    <w:rsid w:val="00F62A2D"/>
    <w:rsid w:val="00F62B9C"/>
    <w:rsid w:val="00F67D04"/>
    <w:rsid w:val="00F730D1"/>
    <w:rsid w:val="00F76213"/>
    <w:rsid w:val="00F76E8A"/>
    <w:rsid w:val="00F775CD"/>
    <w:rsid w:val="00F77EFE"/>
    <w:rsid w:val="00F77F0E"/>
    <w:rsid w:val="00F817A0"/>
    <w:rsid w:val="00F842F1"/>
    <w:rsid w:val="00F857EE"/>
    <w:rsid w:val="00F85C47"/>
    <w:rsid w:val="00F86243"/>
    <w:rsid w:val="00F87DCE"/>
    <w:rsid w:val="00F87E75"/>
    <w:rsid w:val="00F91FF0"/>
    <w:rsid w:val="00F92072"/>
    <w:rsid w:val="00F920B5"/>
    <w:rsid w:val="00F92F78"/>
    <w:rsid w:val="00F933E1"/>
    <w:rsid w:val="00F94B4F"/>
    <w:rsid w:val="00F951FF"/>
    <w:rsid w:val="00F95ABC"/>
    <w:rsid w:val="00F978FB"/>
    <w:rsid w:val="00FA20BD"/>
    <w:rsid w:val="00FA3B57"/>
    <w:rsid w:val="00FA7347"/>
    <w:rsid w:val="00FB5076"/>
    <w:rsid w:val="00FB5F1E"/>
    <w:rsid w:val="00FB61E9"/>
    <w:rsid w:val="00FB7624"/>
    <w:rsid w:val="00FB79FC"/>
    <w:rsid w:val="00FB7EFC"/>
    <w:rsid w:val="00FC445B"/>
    <w:rsid w:val="00FC55D0"/>
    <w:rsid w:val="00FC5682"/>
    <w:rsid w:val="00FC5BE8"/>
    <w:rsid w:val="00FD0648"/>
    <w:rsid w:val="00FD1574"/>
    <w:rsid w:val="00FD580E"/>
    <w:rsid w:val="00FD7E44"/>
    <w:rsid w:val="00FF082C"/>
    <w:rsid w:val="00FF515A"/>
    <w:rsid w:val="00FF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22571C1-07D9-427D-AE79-BC10FA25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611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93E4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7534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43E8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1C1EA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7534C9"/>
    <w:pPr>
      <w:spacing w:before="240" w:after="60"/>
      <w:outlineLvl w:val="6"/>
    </w:pPr>
  </w:style>
  <w:style w:type="paragraph" w:styleId="9">
    <w:name w:val="heading 9"/>
    <w:basedOn w:val="a"/>
    <w:next w:val="a"/>
    <w:link w:val="90"/>
    <w:qFormat/>
    <w:rsid w:val="00A43E88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93E44"/>
    <w:pPr>
      <w:spacing w:after="120"/>
      <w:ind w:left="283"/>
    </w:pPr>
  </w:style>
  <w:style w:type="paragraph" w:styleId="a5">
    <w:name w:val="header"/>
    <w:basedOn w:val="a"/>
    <w:link w:val="a6"/>
    <w:uiPriority w:val="99"/>
    <w:rsid w:val="00E93E44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C6754A"/>
    <w:pPr>
      <w:tabs>
        <w:tab w:val="center" w:pos="4677"/>
        <w:tab w:val="right" w:pos="9355"/>
      </w:tabs>
    </w:pPr>
    <w:rPr>
      <w:rFonts w:ascii="Arial" w:hAnsi="Arial"/>
      <w:b/>
      <w:sz w:val="40"/>
      <w:szCs w:val="40"/>
      <w:lang w:val="en-US"/>
    </w:rPr>
  </w:style>
  <w:style w:type="table" w:styleId="a9">
    <w:name w:val="Table Grid"/>
    <w:basedOn w:val="a1"/>
    <w:uiPriority w:val="39"/>
    <w:rsid w:val="00E93E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age number"/>
    <w:basedOn w:val="a0"/>
    <w:rsid w:val="008E7001"/>
  </w:style>
  <w:style w:type="paragraph" w:styleId="ab">
    <w:name w:val="Body Text"/>
    <w:basedOn w:val="a"/>
    <w:rsid w:val="007534C9"/>
    <w:pPr>
      <w:spacing w:after="120"/>
    </w:pPr>
  </w:style>
  <w:style w:type="paragraph" w:styleId="ac">
    <w:name w:val="caption"/>
    <w:basedOn w:val="a"/>
    <w:next w:val="a"/>
    <w:qFormat/>
    <w:rsid w:val="001C1EAA"/>
    <w:rPr>
      <w:b/>
      <w:bCs/>
      <w:sz w:val="20"/>
      <w:szCs w:val="20"/>
    </w:rPr>
  </w:style>
  <w:style w:type="paragraph" w:styleId="2">
    <w:name w:val="Body Text 2"/>
    <w:basedOn w:val="a"/>
    <w:rsid w:val="00D63990"/>
    <w:pPr>
      <w:spacing w:after="120" w:line="480" w:lineRule="auto"/>
    </w:pPr>
  </w:style>
  <w:style w:type="paragraph" w:styleId="3">
    <w:name w:val="Body Text 3"/>
    <w:basedOn w:val="a"/>
    <w:rsid w:val="00D63990"/>
    <w:pPr>
      <w:spacing w:after="120"/>
    </w:pPr>
    <w:rPr>
      <w:sz w:val="16"/>
      <w:szCs w:val="16"/>
    </w:rPr>
  </w:style>
  <w:style w:type="character" w:styleId="ad">
    <w:name w:val="Hyperlink"/>
    <w:uiPriority w:val="99"/>
    <w:rsid w:val="00063055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qFormat/>
    <w:rsid w:val="00E245BD"/>
    <w:pPr>
      <w:tabs>
        <w:tab w:val="left" w:pos="600"/>
        <w:tab w:val="right" w:leader="dot" w:pos="10080"/>
      </w:tabs>
      <w:ind w:left="240" w:right="5"/>
    </w:pPr>
  </w:style>
  <w:style w:type="paragraph" w:styleId="ae">
    <w:name w:val="Balloon Text"/>
    <w:basedOn w:val="a"/>
    <w:link w:val="af"/>
    <w:uiPriority w:val="99"/>
    <w:semiHidden/>
    <w:rsid w:val="00141D08"/>
    <w:rPr>
      <w:rFonts w:ascii="Tahoma" w:hAnsi="Tahoma"/>
      <w:sz w:val="16"/>
      <w:szCs w:val="16"/>
    </w:rPr>
  </w:style>
  <w:style w:type="paragraph" w:styleId="af0">
    <w:name w:val="footnote text"/>
    <w:basedOn w:val="a"/>
    <w:link w:val="af1"/>
    <w:semiHidden/>
    <w:rsid w:val="00CC496E"/>
    <w:rPr>
      <w:sz w:val="20"/>
      <w:szCs w:val="20"/>
    </w:rPr>
  </w:style>
  <w:style w:type="character" w:styleId="af2">
    <w:name w:val="footnote reference"/>
    <w:semiHidden/>
    <w:rsid w:val="00CC496E"/>
    <w:rPr>
      <w:vertAlign w:val="superscript"/>
    </w:rPr>
  </w:style>
  <w:style w:type="paragraph" w:styleId="af3">
    <w:name w:val="Document Map"/>
    <w:basedOn w:val="a"/>
    <w:semiHidden/>
    <w:rsid w:val="00CC496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10">
    <w:name w:val="Заголовок 1 Знак"/>
    <w:link w:val="1"/>
    <w:rsid w:val="00A779F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a8">
    <w:name w:val="Нижний колонтитул Знак"/>
    <w:link w:val="a7"/>
    <w:uiPriority w:val="99"/>
    <w:rsid w:val="00C6754A"/>
    <w:rPr>
      <w:rFonts w:ascii="Arial" w:hAnsi="Arial" w:cs="Arial"/>
      <w:b/>
      <w:sz w:val="40"/>
      <w:szCs w:val="40"/>
      <w:lang w:val="en-US"/>
    </w:rPr>
  </w:style>
  <w:style w:type="character" w:customStyle="1" w:styleId="af">
    <w:name w:val="Текст выноски Знак"/>
    <w:link w:val="ae"/>
    <w:uiPriority w:val="99"/>
    <w:semiHidden/>
    <w:rsid w:val="00B54CF4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B54CF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sz w:val="20"/>
      <w:szCs w:val="20"/>
    </w:rPr>
  </w:style>
  <w:style w:type="character" w:customStyle="1" w:styleId="50">
    <w:name w:val="Заголовок 5 Знак"/>
    <w:link w:val="5"/>
    <w:rsid w:val="007B0DB9"/>
    <w:rPr>
      <w:b/>
      <w:bCs/>
      <w:i/>
      <w:iCs/>
      <w:sz w:val="26"/>
      <w:szCs w:val="26"/>
    </w:rPr>
  </w:style>
  <w:style w:type="character" w:customStyle="1" w:styleId="40">
    <w:name w:val="Заголовок 4 Знак"/>
    <w:link w:val="4"/>
    <w:rsid w:val="007B0DB9"/>
    <w:rPr>
      <w:b/>
      <w:bCs/>
      <w:sz w:val="28"/>
      <w:szCs w:val="28"/>
    </w:rPr>
  </w:style>
  <w:style w:type="character" w:customStyle="1" w:styleId="90">
    <w:name w:val="Заголовок 9 Знак"/>
    <w:link w:val="9"/>
    <w:rsid w:val="007B0DB9"/>
    <w:rPr>
      <w:rFonts w:ascii="Arial" w:hAnsi="Arial" w:cs="Arial"/>
      <w:sz w:val="22"/>
      <w:szCs w:val="22"/>
    </w:rPr>
  </w:style>
  <w:style w:type="character" w:customStyle="1" w:styleId="a6">
    <w:name w:val="Верхний колонтитул Знак"/>
    <w:link w:val="a5"/>
    <w:uiPriority w:val="99"/>
    <w:rsid w:val="00727832"/>
    <w:rPr>
      <w:sz w:val="24"/>
      <w:szCs w:val="24"/>
    </w:rPr>
  </w:style>
  <w:style w:type="paragraph" w:styleId="af5">
    <w:name w:val="No Spacing"/>
    <w:link w:val="af6"/>
    <w:uiPriority w:val="1"/>
    <w:qFormat/>
    <w:rsid w:val="00D6300B"/>
    <w:rPr>
      <w:rFonts w:ascii="Calibri" w:hAnsi="Calibri"/>
      <w:sz w:val="22"/>
      <w:szCs w:val="22"/>
      <w:lang w:eastAsia="en-US"/>
    </w:rPr>
  </w:style>
  <w:style w:type="character" w:customStyle="1" w:styleId="af6">
    <w:name w:val="Без интервала Знак"/>
    <w:link w:val="af5"/>
    <w:uiPriority w:val="1"/>
    <w:rsid w:val="00D6300B"/>
    <w:rPr>
      <w:rFonts w:ascii="Calibri" w:hAnsi="Calibri"/>
      <w:sz w:val="22"/>
      <w:szCs w:val="22"/>
      <w:lang w:val="ru-RU" w:eastAsia="en-US" w:bidi="ar-SA"/>
    </w:rPr>
  </w:style>
  <w:style w:type="paragraph" w:customStyle="1" w:styleId="af7">
    <w:name w:val="Ирбис"/>
    <w:basedOn w:val="a7"/>
    <w:link w:val="af8"/>
    <w:qFormat/>
    <w:rsid w:val="00C6754A"/>
  </w:style>
  <w:style w:type="paragraph" w:customStyle="1" w:styleId="20">
    <w:name w:val="Ирбис2"/>
    <w:basedOn w:val="af7"/>
    <w:link w:val="21"/>
    <w:qFormat/>
    <w:rsid w:val="00C6754A"/>
    <w:pPr>
      <w:jc w:val="right"/>
    </w:pPr>
  </w:style>
  <w:style w:type="character" w:customStyle="1" w:styleId="af8">
    <w:name w:val="Ирбис Знак"/>
    <w:basedOn w:val="a8"/>
    <w:link w:val="af7"/>
    <w:rsid w:val="00C6754A"/>
    <w:rPr>
      <w:rFonts w:ascii="Arial" w:hAnsi="Arial" w:cs="Arial"/>
      <w:b/>
      <w:sz w:val="40"/>
      <w:szCs w:val="40"/>
      <w:lang w:val="en-US"/>
    </w:rPr>
  </w:style>
  <w:style w:type="paragraph" w:styleId="af9">
    <w:name w:val="TOC Heading"/>
    <w:basedOn w:val="1"/>
    <w:next w:val="a"/>
    <w:uiPriority w:val="39"/>
    <w:qFormat/>
    <w:rsid w:val="003C531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21">
    <w:name w:val="Ирбис2 Знак"/>
    <w:basedOn w:val="af8"/>
    <w:link w:val="20"/>
    <w:rsid w:val="00C6754A"/>
    <w:rPr>
      <w:rFonts w:ascii="Arial" w:hAnsi="Arial" w:cs="Arial"/>
      <w:b/>
      <w:sz w:val="40"/>
      <w:szCs w:val="40"/>
      <w:lang w:val="en-US"/>
    </w:rPr>
  </w:style>
  <w:style w:type="paragraph" w:styleId="22">
    <w:name w:val="toc 2"/>
    <w:basedOn w:val="a"/>
    <w:next w:val="a"/>
    <w:autoRedefine/>
    <w:uiPriority w:val="39"/>
    <w:unhideWhenUsed/>
    <w:qFormat/>
    <w:rsid w:val="003C5311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30">
    <w:name w:val="toc 3"/>
    <w:basedOn w:val="a"/>
    <w:next w:val="a"/>
    <w:autoRedefine/>
    <w:uiPriority w:val="39"/>
    <w:unhideWhenUsed/>
    <w:qFormat/>
    <w:rsid w:val="003C5311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a4">
    <w:name w:val="Основной текст с отступом Знак"/>
    <w:link w:val="a3"/>
    <w:rsid w:val="00687546"/>
    <w:rPr>
      <w:sz w:val="24"/>
      <w:szCs w:val="24"/>
    </w:rPr>
  </w:style>
  <w:style w:type="character" w:customStyle="1" w:styleId="af1">
    <w:name w:val="Текст сноски Знак"/>
    <w:link w:val="af0"/>
    <w:semiHidden/>
    <w:rsid w:val="00A63B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2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20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5.xml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4.xml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4E975-7BD9-45CA-B745-B1E89E7BB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1</Pages>
  <Words>7619</Words>
  <Characters>43429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КОТЁЛ</vt:lpstr>
    </vt:vector>
  </TitlesOfParts>
  <Company>BKMZ</Company>
  <LinksUpToDate>false</LinksUpToDate>
  <CharactersWithSpaces>50947</CharactersWithSpaces>
  <SharedDoc>false</SharedDoc>
  <HLinks>
    <vt:vector size="126" baseType="variant">
      <vt:variant>
        <vt:i4>1114165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_Toc312660212</vt:lpwstr>
      </vt:variant>
      <vt:variant>
        <vt:i4>1114165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_Toc312660211</vt:lpwstr>
      </vt:variant>
      <vt:variant>
        <vt:i4>1114165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_Toc312660210</vt:lpwstr>
      </vt:variant>
      <vt:variant>
        <vt:i4>1048629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_Toc312660209</vt:lpwstr>
      </vt:variant>
      <vt:variant>
        <vt:i4>1048629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_Toc312660208</vt:lpwstr>
      </vt:variant>
      <vt:variant>
        <vt:i4>1048629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_Toc312660207</vt:lpwstr>
      </vt:variant>
      <vt:variant>
        <vt:i4>1048629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_Toc312660206</vt:lpwstr>
      </vt:variant>
      <vt:variant>
        <vt:i4>1048629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_Toc312660205</vt:lpwstr>
      </vt:variant>
      <vt:variant>
        <vt:i4>1048629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_Toc312660204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_Toc312660203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_Toc312660202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_Toc312660201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_Toc312660200</vt:lpwstr>
      </vt:variant>
      <vt:variant>
        <vt:i4>1638454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_Toc312660199</vt:lpwstr>
      </vt:variant>
      <vt:variant>
        <vt:i4>1638454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_Toc312660198</vt:lpwstr>
      </vt:variant>
      <vt:variant>
        <vt:i4>1638454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_Toc312660197</vt:lpwstr>
      </vt:variant>
      <vt:variant>
        <vt:i4>1638454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_Toc312660196</vt:lpwstr>
      </vt:variant>
      <vt:variant>
        <vt:i4>1638454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_Toc312660195</vt:lpwstr>
      </vt:variant>
      <vt:variant>
        <vt:i4>1638454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_Toc312660194</vt:lpwstr>
      </vt:variant>
      <vt:variant>
        <vt:i4>1638454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_Toc312660193</vt:lpwstr>
      </vt:variant>
      <vt:variant>
        <vt:i4>1638454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_Toc312660192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КОТЁЛ</dc:title>
  <dc:subject/>
  <dc:creator>Igor</dc:creator>
  <cp:keywords/>
  <dc:description/>
  <cp:lastModifiedBy>Катюша</cp:lastModifiedBy>
  <cp:revision>8</cp:revision>
  <cp:lastPrinted>2023-08-02T07:04:00Z</cp:lastPrinted>
  <dcterms:created xsi:type="dcterms:W3CDTF">2023-07-26T12:47:00Z</dcterms:created>
  <dcterms:modified xsi:type="dcterms:W3CDTF">2023-08-02T11:54:00Z</dcterms:modified>
</cp:coreProperties>
</file>